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5E" w:rsidRPr="0026565E" w:rsidRDefault="0026565E" w:rsidP="0026565E">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26565E">
        <w:rPr>
          <w:rFonts w:ascii="Arial" w:eastAsia="Times New Roman" w:hAnsi="Arial" w:cs="Arial"/>
          <w:b/>
          <w:bCs/>
          <w:color w:val="2D2D2D"/>
          <w:kern w:val="36"/>
          <w:sz w:val="46"/>
          <w:szCs w:val="46"/>
          <w:lang w:eastAsia="ru-RU"/>
        </w:rPr>
        <w:t>Об утверждении федерального государственного образовательного стандарта среднего общего образования (с изменениями на 29 июня 2017 года)</w:t>
      </w:r>
    </w:p>
    <w:p w:rsidR="0026565E" w:rsidRPr="0026565E" w:rsidRDefault="0026565E" w:rsidP="0026565E">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26565E">
        <w:rPr>
          <w:rFonts w:ascii="Times New Roman" w:eastAsia="Times New Roman" w:hAnsi="Times New Roman" w:cs="Times New Roman"/>
          <w:color w:val="3C3C3C"/>
          <w:sz w:val="41"/>
          <w:szCs w:val="41"/>
          <w:lang w:eastAsia="ru-RU"/>
        </w:rPr>
        <w:t>МИНИСТЕРСТВО ОБРАЗОВАНИЯ И НАУКИ РОССИЙСКОЙ ФЕДЕРАЦИИ</w:t>
      </w:r>
    </w:p>
    <w:p w:rsidR="0026565E" w:rsidRPr="0026565E" w:rsidRDefault="0026565E" w:rsidP="0026565E">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26565E">
        <w:rPr>
          <w:rFonts w:ascii="Times New Roman" w:eastAsia="Times New Roman" w:hAnsi="Times New Roman" w:cs="Times New Roman"/>
          <w:color w:val="3C3C3C"/>
          <w:sz w:val="41"/>
          <w:szCs w:val="41"/>
          <w:lang w:eastAsia="ru-RU"/>
        </w:rPr>
        <w:t>ПРИКАЗ</w:t>
      </w:r>
    </w:p>
    <w:p w:rsidR="0026565E" w:rsidRPr="0026565E" w:rsidRDefault="0026565E" w:rsidP="0026565E">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26565E">
        <w:rPr>
          <w:rFonts w:ascii="Times New Roman" w:eastAsia="Times New Roman" w:hAnsi="Times New Roman" w:cs="Times New Roman"/>
          <w:color w:val="3C3C3C"/>
          <w:sz w:val="41"/>
          <w:szCs w:val="41"/>
          <w:lang w:eastAsia="ru-RU"/>
        </w:rPr>
        <w:t>от 17 мая 2012 года N 413</w:t>
      </w:r>
    </w:p>
    <w:p w:rsidR="0026565E" w:rsidRPr="0026565E" w:rsidRDefault="0026565E" w:rsidP="0026565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6565E">
        <w:rPr>
          <w:rFonts w:ascii="Times New Roman" w:eastAsia="Times New Roman" w:hAnsi="Times New Roman" w:cs="Times New Roman"/>
          <w:color w:val="3C3C3C"/>
          <w:sz w:val="41"/>
          <w:szCs w:val="41"/>
          <w:lang w:eastAsia="ru-RU"/>
        </w:rPr>
        <w:t>Об утверждении федерального государственного образовательного стандарта среднего общего образования*</w:t>
      </w:r>
    </w:p>
    <w:p w:rsidR="0026565E" w:rsidRPr="0026565E" w:rsidRDefault="0026565E" w:rsidP="0026565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(с изменениями на 29 июня 2017 года)</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____________________________________________________________________</w:t>
      </w:r>
      <w:r w:rsidRPr="0026565E">
        <w:rPr>
          <w:rFonts w:ascii="Times New Roman" w:eastAsia="Times New Roman" w:hAnsi="Times New Roman" w:cs="Times New Roman"/>
          <w:color w:val="2D2D2D"/>
          <w:sz w:val="21"/>
          <w:szCs w:val="21"/>
          <w:lang w:eastAsia="ru-RU"/>
        </w:rPr>
        <w:br/>
        <w:t>Документ с изменениями, внесенными:</w:t>
      </w:r>
      <w:r w:rsidRPr="0026565E">
        <w:rPr>
          <w:rFonts w:ascii="Times New Roman" w:eastAsia="Times New Roman" w:hAnsi="Times New Roman" w:cs="Times New Roman"/>
          <w:color w:val="2D2D2D"/>
          <w:sz w:val="21"/>
          <w:szCs w:val="21"/>
          <w:lang w:eastAsia="ru-RU"/>
        </w:rPr>
        <w:br/>
      </w:r>
      <w:hyperlink r:id="rId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 (Официальный интернет-портал правовой информации www.pravo.gov.ru, 12.02.2015, N 0001201502120032);</w:t>
      </w:r>
      <w:r w:rsidRPr="0026565E">
        <w:rPr>
          <w:rFonts w:ascii="Times New Roman" w:eastAsia="Times New Roman" w:hAnsi="Times New Roman" w:cs="Times New Roman"/>
          <w:color w:val="2D2D2D"/>
          <w:sz w:val="21"/>
          <w:szCs w:val="21"/>
          <w:lang w:eastAsia="ru-RU"/>
        </w:rPr>
        <w:br/>
      </w:r>
      <w:hyperlink r:id="rId6"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 (Официальный интернет-портал правовой информации www.pravo.gov.ru, 12.02.2016, N 0001201602120008);</w:t>
      </w:r>
      <w:r w:rsidRPr="0026565E">
        <w:rPr>
          <w:rFonts w:ascii="Times New Roman" w:eastAsia="Times New Roman" w:hAnsi="Times New Roman" w:cs="Times New Roman"/>
          <w:color w:val="2D2D2D"/>
          <w:sz w:val="21"/>
          <w:szCs w:val="21"/>
          <w:lang w:eastAsia="ru-RU"/>
        </w:rPr>
        <w:br/>
      </w:r>
      <w:hyperlink r:id="rId7"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 (Официальный интернет-портал правовой информации www.pravo.gov.ru, 27.07.2017, N 0001201707270051).</w:t>
      </w:r>
      <w:r w:rsidRPr="0026565E">
        <w:rPr>
          <w:rFonts w:ascii="Times New Roman" w:eastAsia="Times New Roman" w:hAnsi="Times New Roman" w:cs="Times New Roman"/>
          <w:color w:val="2D2D2D"/>
          <w:sz w:val="21"/>
          <w:szCs w:val="21"/>
          <w:lang w:eastAsia="ru-RU"/>
        </w:rPr>
        <w:br/>
        <w:t>____________________________________________________________________</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________________</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Наименование в редакции, введенной в действие с 23 февраля 2015 года </w:t>
      </w:r>
      <w:hyperlink r:id="rId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br/>
        <w:t>В соответствии с </w:t>
      </w:r>
      <w:hyperlink r:id="rId9" w:history="1">
        <w:r w:rsidRPr="0026565E">
          <w:rPr>
            <w:rFonts w:ascii="Times New Roman" w:eastAsia="Times New Roman" w:hAnsi="Times New Roman" w:cs="Times New Roman"/>
            <w:color w:val="00466E"/>
            <w:sz w:val="21"/>
            <w:u w:val="single"/>
            <w:lang w:eastAsia="ru-RU"/>
          </w:rPr>
          <w:t>подпунктом 5.2.41 Положения о Министерстве образования и науки Российской Федерации</w:t>
        </w:r>
      </w:hyperlink>
      <w:r w:rsidRPr="0026565E">
        <w:rPr>
          <w:rFonts w:ascii="Times New Roman" w:eastAsia="Times New Roman" w:hAnsi="Times New Roman" w:cs="Times New Roman"/>
          <w:color w:val="2D2D2D"/>
          <w:sz w:val="21"/>
          <w:szCs w:val="21"/>
          <w:lang w:eastAsia="ru-RU"/>
        </w:rPr>
        <w:t>, утвержденного </w:t>
      </w:r>
      <w:hyperlink r:id="rId10" w:history="1">
        <w:r w:rsidRPr="0026565E">
          <w:rPr>
            <w:rFonts w:ascii="Times New Roman" w:eastAsia="Times New Roman" w:hAnsi="Times New Roman" w:cs="Times New Roman"/>
            <w:color w:val="00466E"/>
            <w:sz w:val="21"/>
            <w:u w:val="single"/>
            <w:lang w:eastAsia="ru-RU"/>
          </w:rPr>
          <w:t>постановлением Правительства Российской Федерации от 3 июня 2013 года N 466</w:t>
        </w:r>
      </w:hyperlink>
      <w:r w:rsidRPr="0026565E">
        <w:rPr>
          <w:rFonts w:ascii="Times New Roman" w:eastAsia="Times New Roman" w:hAnsi="Times New Roman" w:cs="Times New Roman"/>
          <w:color w:val="2D2D2D"/>
          <w:sz w:val="21"/>
          <w:szCs w:val="21"/>
          <w:lang w:eastAsia="ru-RU"/>
        </w:rPr>
        <w:t> (Собрание законодательства Российской Федерации, 2013, N 23, ст.2923; N 33, ст.4386; N 37, ст.4702; 2014, N 2, ст.126; N 6, ст.582; N 27, ст.3776), и </w:t>
      </w:r>
      <w:hyperlink r:id="rId11" w:history="1">
        <w:r w:rsidRPr="0026565E">
          <w:rPr>
            <w:rFonts w:ascii="Times New Roman" w:eastAsia="Times New Roman" w:hAnsi="Times New Roman" w:cs="Times New Roman"/>
            <w:color w:val="00466E"/>
            <w:sz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26565E">
        <w:rPr>
          <w:rFonts w:ascii="Times New Roman" w:eastAsia="Times New Roman" w:hAnsi="Times New Roman" w:cs="Times New Roman"/>
          <w:color w:val="2D2D2D"/>
          <w:sz w:val="21"/>
          <w:szCs w:val="21"/>
          <w:lang w:eastAsia="ru-RU"/>
        </w:rPr>
        <w:t>, утвержденных </w:t>
      </w:r>
      <w:hyperlink r:id="rId12" w:history="1">
        <w:r w:rsidRPr="0026565E">
          <w:rPr>
            <w:rFonts w:ascii="Times New Roman" w:eastAsia="Times New Roman" w:hAnsi="Times New Roman" w:cs="Times New Roman"/>
            <w:color w:val="00466E"/>
            <w:sz w:val="21"/>
            <w:u w:val="single"/>
            <w:lang w:eastAsia="ru-RU"/>
          </w:rPr>
          <w:t>постановлением Правительства Российской Федерации от 5 августа 2013 года N 661</w:t>
        </w:r>
      </w:hyperlink>
      <w:r w:rsidRPr="0026565E">
        <w:rPr>
          <w:rFonts w:ascii="Times New Roman" w:eastAsia="Times New Roman" w:hAnsi="Times New Roman" w:cs="Times New Roman"/>
          <w:color w:val="2D2D2D"/>
          <w:sz w:val="21"/>
          <w:szCs w:val="21"/>
          <w:lang w:eastAsia="ru-RU"/>
        </w:rPr>
        <w:t> (Собрание законодательства Российской Федерации, 2013, N 3, ст.4377; 2014, N 38, ст.5096),</w:t>
      </w:r>
      <w:r w:rsidRPr="0026565E">
        <w:rPr>
          <w:rFonts w:ascii="Times New Roman" w:eastAsia="Times New Roman" w:hAnsi="Times New Roman" w:cs="Times New Roman"/>
          <w:color w:val="2D2D2D"/>
          <w:sz w:val="21"/>
          <w:szCs w:val="21"/>
          <w:lang w:eastAsia="ru-RU"/>
        </w:rPr>
        <w:br/>
        <w:t>(Преамбула в редакции, введенной в действие с 23 февраля 2015 года </w:t>
      </w:r>
      <w:hyperlink r:id="rId1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приказываю: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Исполняющий обязанности Министра</w:t>
      </w:r>
      <w:r w:rsidRPr="0026565E">
        <w:rPr>
          <w:rFonts w:ascii="Times New Roman" w:eastAsia="Times New Roman" w:hAnsi="Times New Roman" w:cs="Times New Roman"/>
          <w:color w:val="2D2D2D"/>
          <w:sz w:val="21"/>
          <w:szCs w:val="21"/>
          <w:lang w:eastAsia="ru-RU"/>
        </w:rPr>
        <w:br/>
        <w:t>А.А.Фурсенко</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Зарегистрировано</w:t>
      </w:r>
      <w:r w:rsidRPr="0026565E">
        <w:rPr>
          <w:rFonts w:ascii="Times New Roman" w:eastAsia="Times New Roman" w:hAnsi="Times New Roman" w:cs="Times New Roman"/>
          <w:color w:val="2D2D2D"/>
          <w:sz w:val="21"/>
          <w:szCs w:val="21"/>
          <w:lang w:eastAsia="ru-RU"/>
        </w:rPr>
        <w:br/>
        <w:t>в Министерстве юстиции</w:t>
      </w:r>
      <w:r w:rsidRPr="0026565E">
        <w:rPr>
          <w:rFonts w:ascii="Times New Roman" w:eastAsia="Times New Roman" w:hAnsi="Times New Roman" w:cs="Times New Roman"/>
          <w:color w:val="2D2D2D"/>
          <w:sz w:val="21"/>
          <w:szCs w:val="21"/>
          <w:lang w:eastAsia="ru-RU"/>
        </w:rPr>
        <w:br/>
        <w:t>Российской Федерации</w:t>
      </w:r>
      <w:r w:rsidRPr="0026565E">
        <w:rPr>
          <w:rFonts w:ascii="Times New Roman" w:eastAsia="Times New Roman" w:hAnsi="Times New Roman" w:cs="Times New Roman"/>
          <w:color w:val="2D2D2D"/>
          <w:sz w:val="21"/>
          <w:szCs w:val="21"/>
          <w:lang w:eastAsia="ru-RU"/>
        </w:rPr>
        <w:br/>
        <w:t>7 июня 2012 года,</w:t>
      </w:r>
      <w:r w:rsidRPr="0026565E">
        <w:rPr>
          <w:rFonts w:ascii="Times New Roman" w:eastAsia="Times New Roman" w:hAnsi="Times New Roman" w:cs="Times New Roman"/>
          <w:color w:val="2D2D2D"/>
          <w:sz w:val="21"/>
          <w:szCs w:val="21"/>
          <w:lang w:eastAsia="ru-RU"/>
        </w:rPr>
        <w:br/>
        <w:t>регистрационный N 24480</w:t>
      </w:r>
    </w:p>
    <w:p w:rsidR="0026565E" w:rsidRPr="0026565E" w:rsidRDefault="0026565E" w:rsidP="0026565E">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565E">
        <w:rPr>
          <w:rFonts w:ascii="Arial" w:eastAsia="Times New Roman" w:hAnsi="Arial" w:cs="Arial"/>
          <w:color w:val="3C3C3C"/>
          <w:sz w:val="41"/>
          <w:szCs w:val="41"/>
          <w:lang w:eastAsia="ru-RU"/>
        </w:rPr>
        <w:t>Приложение. Федеральный государственный образовательный стандарт среднего общего образования</w:t>
      </w:r>
    </w:p>
    <w:p w:rsidR="0026565E" w:rsidRPr="0026565E" w:rsidRDefault="0026565E" w:rsidP="0026565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Приложение</w:t>
      </w:r>
    </w:p>
    <w:p w:rsidR="0026565E" w:rsidRPr="0026565E" w:rsidRDefault="0026565E" w:rsidP="0026565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(с изменениями на 29 июня 2017 года)</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________________</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Наименование в редакции, введенной в действие с 23 февраля 2015 года </w:t>
      </w:r>
      <w:hyperlink r:id="rId1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6565E">
        <w:rPr>
          <w:rFonts w:ascii="Arial" w:eastAsia="Times New Roman" w:hAnsi="Arial" w:cs="Arial"/>
          <w:color w:val="4C4C4C"/>
          <w:sz w:val="38"/>
          <w:szCs w:val="38"/>
          <w:lang w:eastAsia="ru-RU"/>
        </w:rPr>
        <w:t>I. Общие положения</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sidRPr="0026565E">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государственного образовательного стандарта среднего общего образования (с изменениями на 29 июня 2017 года)" style="width:6.75pt;height:17.25pt"/>
        </w:pict>
      </w:r>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26" type="#_x0000_t75" alt="Об утверждении федерального государственного образовательного стандарта среднего общего образования (с изменениями на 29 июня 2017 года)" style="width:6.75pt;height:17.25pt"/>
        </w:pict>
      </w:r>
      <w:r w:rsidRPr="0026565E">
        <w:rPr>
          <w:rFonts w:ascii="Times New Roman" w:eastAsia="Times New Roman" w:hAnsi="Times New Roman" w:cs="Times New Roman"/>
          <w:color w:val="2D2D2D"/>
          <w:sz w:val="21"/>
          <w:szCs w:val="21"/>
          <w:lang w:eastAsia="ru-RU"/>
        </w:rPr>
        <w:t> </w:t>
      </w:r>
      <w:hyperlink r:id="rId17" w:history="1">
        <w:r w:rsidRPr="0026565E">
          <w:rPr>
            <w:rFonts w:ascii="Times New Roman" w:eastAsia="Times New Roman" w:hAnsi="Times New Roman" w:cs="Times New Roman"/>
            <w:color w:val="00466E"/>
            <w:sz w:val="21"/>
            <w:u w:val="single"/>
            <w:lang w:eastAsia="ru-RU"/>
          </w:rPr>
          <w:t>Пункт 6 статьи 2 Федерального закона от 29 декабря 2012 года N 273-ФЗ "Об образовании в Российской Федерации"</w:t>
        </w:r>
      </w:hyperlink>
      <w:r w:rsidRPr="0026565E">
        <w:rPr>
          <w:rFonts w:ascii="Times New Roman" w:eastAsia="Times New Roman" w:hAnsi="Times New Roman" w:cs="Times New Roman"/>
          <w:color w:val="2D2D2D"/>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26565E">
        <w:rPr>
          <w:rFonts w:ascii="Times New Roman" w:eastAsia="Times New Roman" w:hAnsi="Times New Roman" w:cs="Times New Roman"/>
          <w:color w:val="2D2D2D"/>
          <w:sz w:val="21"/>
          <w:szCs w:val="21"/>
          <w:lang w:eastAsia="ru-RU"/>
        </w:rPr>
        <w:br/>
        <w:t>(Сноска в редакции, введенной в действие с 23 февраля 2015 года </w:t>
      </w:r>
      <w:hyperlink r:id="rId1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Стандарт включает в себя требования: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 результатам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 условиям реализации основной образовательной программы, в том числе кадровым, финансовым, материально-техническим и иным условиям.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sidRPr="0026565E">
        <w:rPr>
          <w:rFonts w:ascii="Times New Roman" w:eastAsia="Times New Roman" w:hAnsi="Times New Roman" w:cs="Times New Roman"/>
          <w:color w:val="2D2D2D"/>
          <w:sz w:val="21"/>
          <w:szCs w:val="21"/>
          <w:lang w:eastAsia="ru-RU"/>
        </w:rPr>
        <w:pict>
          <v:shape id="_x0000_i1027"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28"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Сноска исключена с 23 февраля 2015 года - </w:t>
      </w:r>
      <w:hyperlink r:id="rId21"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sidRPr="0026565E">
        <w:rPr>
          <w:rFonts w:ascii="Times New Roman" w:eastAsia="Times New Roman" w:hAnsi="Times New Roman" w:cs="Times New Roman"/>
          <w:color w:val="2D2D2D"/>
          <w:sz w:val="21"/>
          <w:szCs w:val="21"/>
          <w:lang w:eastAsia="ru-RU"/>
        </w:rPr>
        <w:pict>
          <v:shape id="_x0000_i1029" type="#_x0000_t75" alt="Об утверждении федерального государственного образовательного стандарта среднего общего образования (с изменениями на 29 июня 2017 года)" style="width:8.25pt;height:17.25pt"/>
        </w:pict>
      </w:r>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0"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С учетом положений </w:t>
      </w:r>
      <w:hyperlink r:id="rId22" w:history="1">
        <w:r w:rsidRPr="0026565E">
          <w:rPr>
            <w:rFonts w:ascii="Times New Roman" w:eastAsia="Times New Roman" w:hAnsi="Times New Roman" w:cs="Times New Roman"/>
            <w:color w:val="00466E"/>
            <w:sz w:val="21"/>
            <w:u w:val="single"/>
            <w:lang w:eastAsia="ru-RU"/>
          </w:rPr>
          <w:t>части 2 статьи 11 Федерального закона от 29 декабря 2012 года N 273-ФЗ "Об образовании в Российской Федерации"</w:t>
        </w:r>
      </w:hyperlink>
      <w:r w:rsidRPr="0026565E">
        <w:rPr>
          <w:rFonts w:ascii="Times New Roman" w:eastAsia="Times New Roman" w:hAnsi="Times New Roman" w:cs="Times New Roman"/>
          <w:color w:val="2D2D2D"/>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26565E">
        <w:rPr>
          <w:rFonts w:ascii="Times New Roman" w:eastAsia="Times New Roman" w:hAnsi="Times New Roman" w:cs="Times New Roman"/>
          <w:color w:val="2D2D2D"/>
          <w:sz w:val="21"/>
          <w:szCs w:val="21"/>
          <w:lang w:eastAsia="ru-RU"/>
        </w:rPr>
        <w:br/>
        <w:t>(Сноска в редакции, введенной в действие с 23 февраля 2015 года </w:t>
      </w:r>
      <w:hyperlink r:id="rId2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Среднее общее образование может быть получено:</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 организациях, осуществляющих образовательную деятельность (в очной, очно-заочной или заочной форме);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вне организаций, осуществляющих образовательную деятельность, в форме семейного образования и самообразования.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Допускается сочетание различных форм получения образования и форм обучения.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r w:rsidRPr="0026565E">
        <w:rPr>
          <w:rFonts w:ascii="Times New Roman" w:eastAsia="Times New Roman" w:hAnsi="Times New Roman" w:cs="Times New Roman"/>
          <w:color w:val="2D2D2D"/>
          <w:sz w:val="21"/>
          <w:szCs w:val="21"/>
          <w:lang w:eastAsia="ru-RU"/>
        </w:rPr>
        <w:br/>
        <w:t>(Пункт в редакции, введенной в действие с 23 февраля 2015 года </w:t>
      </w:r>
      <w:hyperlink r:id="rId2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 </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1"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Сноска исключена с 23 февраля 2015 года - </w:t>
      </w:r>
      <w:hyperlink r:id="rId25"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формирования российской гражданской идентичности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равных возможностей получения качественного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развития государственно-общественного управления в образовании;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Методологической основой Стандарта является системно-деятельностный подход, который обеспечивает:</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готовности обучающихся к саморазвитию и непрерывному образованию;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проектирование и конструирование развивающей образовательной среды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активную учебно-познавательную деятельность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Стандарт является основой для: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разработки примерных основных образовательных программ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разработки программ учебных предметов, курсов, учебной литературы, контрольно-измерительных материалов;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осуществления контроля и надзора за соблюдением законодательства Российской Федерации в области образования;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проведения государственной итоговой и промежуточной аттестации обучающихся;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построения системы внутреннего мониторинга качества образования в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организации деятельности работы методических служб;</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аттестации педагогических работников;</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3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организации подготовки, профессиональной переподготовки и повышения квалификации работников образования.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Стандарт ориентирован на становление личностных характеристик выпускника ("портрет выпускника школы"):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любящий свой край и свою Родину, уважающий свой народ, его культуру и духовные традиции;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владеющий основами научных методов познания окружающего мира;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мотивированный на творчество и инновационную деятельность;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готовый к сотрудничеству, способный осуществлять учебно-исследовательскую, проектную и информационно-познавательную деятельность;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уважающий мнение других людей, умеющий вести конструктивный диалог, достигать взаимопонимания и успешно взаимодействовать;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осознанно выполняющий и пропагандирующий правила здорового, безопасного и экологически целесообразного образа жизни;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подготовленный к осознанному выбору профессии, понимающий значение профессиональной деятельности для человека и общества;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мотивированный на образование и самообразование в течение всей своей жизни.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6565E">
        <w:rPr>
          <w:rFonts w:ascii="Arial" w:eastAsia="Times New Roman" w:hAnsi="Arial" w:cs="Arial"/>
          <w:color w:val="4C4C4C"/>
          <w:sz w:val="38"/>
          <w:szCs w:val="38"/>
          <w:lang w:eastAsia="ru-RU"/>
        </w:rPr>
        <w:t>II. Требования к результатам освоения основной образовательной программы</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Стандарт устанавливает требования к результатам освоения обучающимися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39"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Личностные результаты освоения основной образовательной программы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готовность к служению Отечеству, его защите;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26565E">
        <w:rPr>
          <w:rFonts w:ascii="Times New Roman" w:eastAsia="Times New Roman" w:hAnsi="Times New Roman" w:cs="Times New Roman"/>
          <w:color w:val="2D2D2D"/>
          <w:sz w:val="21"/>
          <w:szCs w:val="21"/>
          <w:lang w:eastAsia="ru-RU"/>
        </w:rPr>
        <w:br/>
        <w:t>(Подпункт в редакции, введенной в действие с 7 августа 2017 года </w:t>
      </w:r>
      <w:hyperlink r:id="rId40"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нравственное сознание и поведение на основе усвоения общечеловеческих ценностей;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10) эстетическое отношение к миру, включая эстетику быта, научного и технического творчества, спорта, общественных отношений;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15) ответственное отношение к созданию семьи на основе осознанного принятия ценностей семейной жизни.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7.1. Личностные результаты освоения адаптированной основной образовательной программы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для глухих, слабослышащих, позднооглохших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для обучающихся с нарушениями опорно-двигательного аппарата: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владение навыками пространственной и социально-бытовой ориентировки;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к осмыслению и дифференциации картины мира, ее временно-пространственной организации;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для обучающихся с расстройствами аутистического спектра: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формирование умения следовать отработанной системе правил поведения и взаимодействия в </w:t>
      </w:r>
      <w:r w:rsidRPr="0026565E">
        <w:rPr>
          <w:rFonts w:ascii="Times New Roman" w:eastAsia="Times New Roman" w:hAnsi="Times New Roman" w:cs="Times New Roman"/>
          <w:color w:val="2D2D2D"/>
          <w:sz w:val="21"/>
          <w:szCs w:val="21"/>
          <w:lang w:eastAsia="ru-RU"/>
        </w:rPr>
        <w:lastRenderedPageBreak/>
        <w:t>привычных бытовых, учебных и социальных ситуациях, удерживать границы взаимодействия;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знание своих предпочтений (ограничений) в бытовой сфере и сфере интересов.</w:t>
      </w:r>
      <w:r w:rsidRPr="0026565E">
        <w:rPr>
          <w:rFonts w:ascii="Times New Roman" w:eastAsia="Times New Roman" w:hAnsi="Times New Roman" w:cs="Times New Roman"/>
          <w:color w:val="2D2D2D"/>
          <w:sz w:val="21"/>
          <w:szCs w:val="21"/>
          <w:lang w:eastAsia="ru-RU"/>
        </w:rPr>
        <w:br/>
        <w:t>(Пункт дополнительно включен с 23 февраля 2016 года </w:t>
      </w:r>
      <w:hyperlink r:id="rId41"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Метапредметные результаты освоения основной образовательной программы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4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умение определять назначение и функции различных социальных институтов;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8.1. Метапредметные результаты освоения адаптированной основной образовательной программы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1) для глухих, слабослышащих, позднооглохших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владение навыками определения и исправления специфических ошибок (аграмматизмов) в письменной и устной речи;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для обучающихся с расстройствами аутистического спектра: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умением оценивать результат своей деятельности в соответствии с заданными эталонами при организующей помощи тьютора;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26565E">
        <w:rPr>
          <w:rFonts w:ascii="Times New Roman" w:eastAsia="Times New Roman" w:hAnsi="Times New Roman" w:cs="Times New Roman"/>
          <w:color w:val="2D2D2D"/>
          <w:sz w:val="21"/>
          <w:szCs w:val="21"/>
          <w:lang w:eastAsia="ru-RU"/>
        </w:rPr>
        <w:br/>
        <w:t>(Пункт дополнительно включен с 23 февраля 2016 года </w:t>
      </w:r>
      <w:hyperlink r:id="rId43"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w:t>
      </w:r>
      <w:r w:rsidRPr="0026565E">
        <w:rPr>
          <w:rFonts w:ascii="Times New Roman" w:eastAsia="Times New Roman" w:hAnsi="Times New Roman" w:cs="Times New Roman"/>
          <w:color w:val="2D2D2D"/>
          <w:sz w:val="21"/>
          <w:szCs w:val="21"/>
          <w:lang w:eastAsia="ru-RU"/>
        </w:rPr>
        <w:lastRenderedPageBreak/>
        <w:t>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9.1. Русский язык и литература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изучения предметной области "Русский язык и литература" включают результаты изучения учебных предметов: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"Русский язык", "Литература" (базовый уровень) - требования к предметным результатам освоения </w:t>
      </w:r>
      <w:r w:rsidRPr="0026565E">
        <w:rPr>
          <w:rFonts w:ascii="Times New Roman" w:eastAsia="Times New Roman" w:hAnsi="Times New Roman" w:cs="Times New Roman"/>
          <w:color w:val="2D2D2D"/>
          <w:sz w:val="21"/>
          <w:szCs w:val="21"/>
          <w:lang w:eastAsia="ru-RU"/>
        </w:rPr>
        <w:lastRenderedPageBreak/>
        <w:t>базового курса русского языка и литературы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понятий о нормах русского литературного языка и применение знаний о них в речевой практике;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навыками самоанализа и самооценки на основе наблюдений за собственной речью;</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умением анализировать текст с точки зрения наличия в нем явной и скрытой, основной и второстепенной информации;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умением представлять тексты в виде тезисов, конспектов, аннотаций, рефератов, сочинений различных жанров;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представлений об изобразительно-выразительных возможностях русского языка;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сформированность представлений о системе стилей языка художественной литературы;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для слепых, слабовидящих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навыков письма на брайлевской печатной машинке;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12) для глухих, слабослышащих, позднооглохших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13) для обучающихся с расстройствами аутистического спектра: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w:t>
      </w:r>
      <w:r w:rsidRPr="0026565E">
        <w:rPr>
          <w:rFonts w:ascii="Times New Roman" w:eastAsia="Times New Roman" w:hAnsi="Times New Roman" w:cs="Times New Roman"/>
          <w:color w:val="2D2D2D"/>
          <w:sz w:val="21"/>
          <w:szCs w:val="21"/>
          <w:lang w:eastAsia="ru-RU"/>
        </w:rPr>
        <w:lastRenderedPageBreak/>
        <w:t>собственную позицию.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лингвистике как части общечеловеческого гуманитарного знания;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знаниями о языковой норме, ее функциях и вариантах, о нормах речевого поведения в различных сферах и ситуациях общения;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умений лингвистического анализа текстов разной функционально-стилевой и жанровой принадлежности;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владение различными приемами редактирования текстов;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владение навыками комплексного филологического анализа художественного текста;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владение начальными навыками литературоведческого исследования историко- и теоретико-литературного характера;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13) сформированность представлений о принципах основных направлений литературной критики.</w:t>
      </w:r>
      <w:r w:rsidRPr="0026565E">
        <w:rPr>
          <w:rFonts w:ascii="Times New Roman" w:eastAsia="Times New Roman" w:hAnsi="Times New Roman" w:cs="Times New Roman"/>
          <w:color w:val="2D2D2D"/>
          <w:sz w:val="21"/>
          <w:szCs w:val="21"/>
          <w:lang w:eastAsia="ru-RU"/>
        </w:rPr>
        <w:br/>
        <w:t>(Пункт в редакции, введенной в действие с 23 февраля 2016 года </w:t>
      </w:r>
      <w:hyperlink r:id="rId44"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9.1.1. Пункт исключен с 23 февраля 2016 года - </w:t>
      </w:r>
      <w:hyperlink r:id="rId45" w:history="1">
        <w:r w:rsidRPr="0026565E">
          <w:rPr>
            <w:rFonts w:ascii="Times New Roman" w:eastAsia="Times New Roman" w:hAnsi="Times New Roman" w:cs="Times New Roman"/>
            <w:color w:val="00466E"/>
            <w:sz w:val="21"/>
            <w:u w:val="single"/>
            <w:lang w:eastAsia="ru-RU"/>
          </w:rPr>
          <w:t>приказ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9.1.2. Пункт исключен с 23 февраля 2016 года - </w:t>
      </w:r>
      <w:hyperlink r:id="rId46" w:history="1">
        <w:r w:rsidRPr="0026565E">
          <w:rPr>
            <w:rFonts w:ascii="Times New Roman" w:eastAsia="Times New Roman" w:hAnsi="Times New Roman" w:cs="Times New Roman"/>
            <w:color w:val="00466E"/>
            <w:sz w:val="21"/>
            <w:u w:val="single"/>
            <w:lang w:eastAsia="ru-RU"/>
          </w:rPr>
          <w:t>приказ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9.2. Родной язык и родная литература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предметной области "Родной язык и родная литература" должно обеспечить: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понятий о нормах родного языка и применение знаний о них в речевой практике;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3) сформированность навыков свободного использования коммуникативно-эстетических возможностей родного языка;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сформированность навыков понимания литературных художественных произведений, отражающих разные этнокультурные традиции.</w:t>
      </w:r>
      <w:r w:rsidRPr="0026565E">
        <w:rPr>
          <w:rFonts w:ascii="Times New Roman" w:eastAsia="Times New Roman" w:hAnsi="Times New Roman" w:cs="Times New Roman"/>
          <w:color w:val="2D2D2D"/>
          <w:sz w:val="21"/>
          <w:szCs w:val="21"/>
          <w:lang w:eastAsia="ru-RU"/>
        </w:rPr>
        <w:br/>
        <w:t>(Пункт 9.2 дополнительно включен с 23 февраля 2016 года </w:t>
      </w:r>
      <w:hyperlink r:id="rId47"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9.3. Иностранные языки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изучения предметной области "Иностранные языки" включают предметные результаты изучения учебных предметов: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26565E">
        <w:rPr>
          <w:rFonts w:ascii="Times New Roman" w:eastAsia="Times New Roman" w:hAnsi="Times New Roman" w:cs="Times New Roman"/>
          <w:color w:val="2D2D2D"/>
          <w:sz w:val="21"/>
          <w:szCs w:val="21"/>
          <w:lang w:eastAsia="ru-RU"/>
        </w:rPr>
        <w:br/>
        <w:t>(Пункт 9.3 дополнительно включен с 23 февраля 2016 года </w:t>
      </w:r>
      <w:hyperlink r:id="rId48"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____________________________________________________________________</w:t>
      </w:r>
      <w:r w:rsidRPr="0026565E">
        <w:rPr>
          <w:rFonts w:ascii="Times New Roman" w:eastAsia="Times New Roman" w:hAnsi="Times New Roman" w:cs="Times New Roman"/>
          <w:color w:val="2D2D2D"/>
          <w:sz w:val="21"/>
          <w:szCs w:val="21"/>
          <w:lang w:eastAsia="ru-RU"/>
        </w:rPr>
        <w:br/>
        <w:t>Пункты 9.2-9.5 предыдущей редакции с 23 февраля 2016 года считаются соответственно пунктами 9.4-9.7 настоящей редакции - </w:t>
      </w:r>
      <w:hyperlink r:id="rId49" w:history="1">
        <w:r w:rsidRPr="0026565E">
          <w:rPr>
            <w:rFonts w:ascii="Times New Roman" w:eastAsia="Times New Roman" w:hAnsi="Times New Roman" w:cs="Times New Roman"/>
            <w:color w:val="00466E"/>
            <w:sz w:val="21"/>
            <w:u w:val="single"/>
            <w:lang w:eastAsia="ru-RU"/>
          </w:rPr>
          <w:t>приказ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____________________________________________________________________ </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9.4. Общественные науки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предметной области "Общественные науки" должно обеспечить: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50" w:history="1">
        <w:r w:rsidRPr="0026565E">
          <w:rPr>
            <w:rFonts w:ascii="Times New Roman" w:eastAsia="Times New Roman" w:hAnsi="Times New Roman" w:cs="Times New Roman"/>
            <w:color w:val="00466E"/>
            <w:sz w:val="21"/>
            <w:u w:val="single"/>
            <w:lang w:eastAsia="ru-RU"/>
          </w:rPr>
          <w:t>Конституцией Российской Федерации</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понимание роли России в многообразном, быстро меняющемся глобальном мире;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сформированность навыков критического мышления, анализа и синтеза, умений оценивать и </w:t>
      </w:r>
      <w:r w:rsidRPr="0026565E">
        <w:rPr>
          <w:rFonts w:ascii="Times New Roman" w:eastAsia="Times New Roman" w:hAnsi="Times New Roman" w:cs="Times New Roman"/>
          <w:color w:val="2D2D2D"/>
          <w:sz w:val="21"/>
          <w:szCs w:val="21"/>
          <w:lang w:eastAsia="ru-RU"/>
        </w:rPr>
        <w:lastRenderedPageBreak/>
        <w:t>сопоставлять методы исследования, характерные для общественных наук;</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целостного восприятия всего спектра природных, экономических, социальных реалий;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владение знаниями о многообразии взглядов и теорий по тематике общественных наук.</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изучения предметной области "Общественные науки" включают предметные результаты изучения учебных предметов: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"История" (базовый уровень) - требования к предметным результатам освоения базового курса истории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навыками проектной деятельности и исторической реконструкции с привлечением различных источников;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умений вести диалог, обосновывать свою точку зрения в дискуссии по исторической тематике.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знаний о месте и роли исторической науки в системе научных дисциплин, представлений об историографии;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системными историческими знаниями, понимание места и роли России в мировой истории;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4) сформированность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w:t>
      </w:r>
      <w:r w:rsidRPr="0026565E">
        <w:rPr>
          <w:rFonts w:ascii="Times New Roman" w:eastAsia="Times New Roman" w:hAnsi="Times New Roman" w:cs="Times New Roman"/>
          <w:color w:val="2D2D2D"/>
          <w:sz w:val="21"/>
          <w:szCs w:val="21"/>
          <w:lang w:eastAsia="ru-RU"/>
        </w:rPr>
        <w:lastRenderedPageBreak/>
        <w:t>"Обществознание"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базовым понятийным аппаратом социальных наук;</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представлений о методах познания социальных явлений и процессов;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владение умениями применять полученные знания в повседневной жизни, прогнозировать последствия принимаемых решений;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"География" (базовый уровень) - требования к предметным результатам освоения базового курса географии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владение представлениями о современной географической науке, ее участии в решении важнейших проблем человечества;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владение умениями географического анализа и интерпретации разнообразной информации;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w:t>
      </w:r>
      <w:r w:rsidRPr="0026565E">
        <w:rPr>
          <w:rFonts w:ascii="Times New Roman" w:eastAsia="Times New Roman" w:hAnsi="Times New Roman" w:cs="Times New Roman"/>
          <w:color w:val="2D2D2D"/>
          <w:sz w:val="21"/>
          <w:szCs w:val="21"/>
          <w:lang w:eastAsia="ru-RU"/>
        </w:rPr>
        <w:lastRenderedPageBreak/>
        <w:t>адаптации к изменению ее условий;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владение умениями работать с геоинформационными системами;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"Экономика" (базовый уровень) - требования к предметным результатам освоения базового курса экономики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w:t>
      </w:r>
      <w:r w:rsidRPr="0026565E">
        <w:rPr>
          <w:rFonts w:ascii="Times New Roman" w:eastAsia="Times New Roman" w:hAnsi="Times New Roman" w:cs="Times New Roman"/>
          <w:color w:val="2D2D2D"/>
          <w:sz w:val="21"/>
          <w:szCs w:val="21"/>
          <w:lang w:eastAsia="ru-RU"/>
        </w:rPr>
        <w:lastRenderedPageBreak/>
        <w:t>собственности;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w:t>
      </w:r>
      <w:r w:rsidRPr="0026565E">
        <w:rPr>
          <w:rFonts w:ascii="Times New Roman" w:eastAsia="Times New Roman" w:hAnsi="Times New Roman" w:cs="Times New Roman"/>
          <w:color w:val="2D2D2D"/>
          <w:sz w:val="21"/>
          <w:szCs w:val="21"/>
          <w:lang w:eastAsia="ru-RU"/>
        </w:rPr>
        <w:lastRenderedPageBreak/>
        <w:t>современной ситуации в экономике России.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"Право" (базовый уровень) - требования к предметным результатам освоения базового курса права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понятии государства, его функциях, механизме и формах;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знаниями о понятии права, источниках и нормах права, законности, правоотношениях;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знаниями о правонарушениях и юридической ответственности;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 </w:t>
      </w:r>
      <w:hyperlink r:id="rId51" w:history="1">
        <w:r w:rsidRPr="0026565E">
          <w:rPr>
            <w:rFonts w:ascii="Times New Roman" w:eastAsia="Times New Roman" w:hAnsi="Times New Roman" w:cs="Times New Roman"/>
            <w:color w:val="00466E"/>
            <w:sz w:val="21"/>
            <w:u w:val="single"/>
            <w:lang w:eastAsia="ru-RU"/>
          </w:rPr>
          <w:t>Конституции Российской Федерации</w:t>
        </w:r>
      </w:hyperlink>
      <w:r w:rsidRPr="0026565E">
        <w:rPr>
          <w:rFonts w:ascii="Times New Roman" w:eastAsia="Times New Roman" w:hAnsi="Times New Roman" w:cs="Times New Roman"/>
          <w:color w:val="2D2D2D"/>
          <w:sz w:val="21"/>
          <w:szCs w:val="21"/>
          <w:lang w:eastAsia="ru-RU"/>
        </w:rPr>
        <w:t> как основном законе государства, владение знаниями об основах правового статуса личности в Российской Федерации;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основ правового мышления и антикоррупционных стандартов поведения;</w:t>
      </w:r>
      <w:r w:rsidRPr="0026565E">
        <w:rPr>
          <w:rFonts w:ascii="Times New Roman" w:eastAsia="Times New Roman" w:hAnsi="Times New Roman" w:cs="Times New Roman"/>
          <w:color w:val="2D2D2D"/>
          <w:sz w:val="21"/>
          <w:szCs w:val="21"/>
          <w:lang w:eastAsia="ru-RU"/>
        </w:rPr>
        <w:br/>
        <w:t>(Подпункт в редакции, введенной в действие с 7 августа 2017 года </w:t>
      </w:r>
      <w:hyperlink r:id="rId52"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знаний об основах административного, гражданского, трудового, уголовного права;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понимание юридической деятельности; ознакомление со спецификой основных юридических профессий;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знаниями об основных правовых принципах, действующих в демократическом обществе;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знаниями о российской правовой системе, особенностях ее развития;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взгляда на современный мир с точки зрения интересов России, понимания ее прошлого и настоящего;</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9.5. Математика и информатика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предметной области "Математика и информатика" должно обеспечить: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социальных, культурных и исторических факторах становления математики и информатики;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основ логического, алгоритмического и математического мышления;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умений применять полученные знания при решении различных задач;</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изучения предметной области "Математика и информатика" включают предметные результаты изучения учебных предметов: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53"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w:t>
      </w:r>
      <w:r w:rsidRPr="0026565E">
        <w:rPr>
          <w:rFonts w:ascii="Times New Roman" w:eastAsia="Times New Roman" w:hAnsi="Times New Roman" w:cs="Times New Roman"/>
          <w:color w:val="2D2D2D"/>
          <w:sz w:val="21"/>
          <w:szCs w:val="21"/>
          <w:lang w:eastAsia="ru-RU"/>
        </w:rPr>
        <w:lastRenderedPageBreak/>
        <w:t>аксиоматического построения математических теорий;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представлений об основных понятиях, идеях и методах математического анализа;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владение навыками использования готовых компьютерных программ при решении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для слепых и слабовидящих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правилами записи математических формул и специальных знаков рельефно-точечной системы обозначений Л.Брайля;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54"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для обучающихся с нарушениями опорно-двигательного аппарата: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w:t>
      </w:r>
      <w:r w:rsidRPr="0026565E">
        <w:rPr>
          <w:rFonts w:ascii="Times New Roman" w:eastAsia="Times New Roman" w:hAnsi="Times New Roman" w:cs="Times New Roman"/>
          <w:color w:val="2D2D2D"/>
          <w:sz w:val="21"/>
          <w:szCs w:val="21"/>
          <w:lang w:eastAsia="ru-RU"/>
        </w:rPr>
        <w:lastRenderedPageBreak/>
        <w:t>нарушений;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наличие умения использовать персональные средства доступа.</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55"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56"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"Информатика" (базовый уровень) - требования к предметным результатам освоения базового курса информатики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роли информации и связанных с ней процессов в окружающем мире;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навыками алгоритмического мышления и понимание необходимости формального описания алгоритмов;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w:t>
      </w:r>
      <w:r w:rsidRPr="0026565E">
        <w:rPr>
          <w:rFonts w:ascii="Times New Roman" w:eastAsia="Times New Roman" w:hAnsi="Times New Roman" w:cs="Times New Roman"/>
          <w:color w:val="2D2D2D"/>
          <w:sz w:val="21"/>
          <w:szCs w:val="21"/>
          <w:lang w:eastAsia="ru-RU"/>
        </w:rPr>
        <w:lastRenderedPageBreak/>
        <w:t>программ; использование готовых прикладных компьютерных программ по выбранной специализации;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владение компьютерными средствами представления и анализа данных;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владение системой базовых знаний, отражающих вклад информатики в формирование современной научной картины мира;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8) владение основными сведениями о базах данных, их структуре, средствах создания и работы с ними;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9.6. Естественные науки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создание условий для развития навыков учебной, проектно-исследовательской, творческой деятельности, мотивации обучающихся к саморазвитию;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умений анализировать, оценивать, проверять на достоверность и обобщать научную информацию;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Предметные результаты изучения предметной области "Естественные науки" включают предметные результаты изучения учебных предметов: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"Физика" (базовый уровень) - требования к предметным результатам освоения базового курса физики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умения решать физические задачи;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собственной позиции по отношению к физической информации, получаемой из разных источников;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овладение (сформированность представлений) правилами записи физических формул рельефно-точечной системы обозначений Л.Брайля (для слепых и слабовидящих обучающихся).</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57"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"Химия" (базовый уровень) - требования к предметным результатам освоения базового курса химии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w:t>
      </w:r>
      <w:r w:rsidRPr="0026565E">
        <w:rPr>
          <w:rFonts w:ascii="Times New Roman" w:eastAsia="Times New Roman" w:hAnsi="Times New Roman" w:cs="Times New Roman"/>
          <w:color w:val="2D2D2D"/>
          <w:sz w:val="21"/>
          <w:szCs w:val="21"/>
          <w:lang w:eastAsia="ru-RU"/>
        </w:rPr>
        <w:lastRenderedPageBreak/>
        <w:t>выводы; готовность и способность применять методы познания при решении практических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умения давать количественные оценки и проводить расчеты по химическим формулам и уравнениям;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владение правилами техники безопасности при использовании химических веществ;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собственной позиции по отношению к химической информации, получаемой из разных источников;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для обучающихся с ограниченными возможностями здоровья овладение основными доступными методами научного познания;</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58"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Л.Брайля.</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59"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системы знаний об общих химических закономерностях, законах, теориях;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"Биология" (базовый уровень) - требования к предметным результатам освоения базового курса биологии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w:t>
      </w:r>
      <w:r w:rsidRPr="0026565E">
        <w:rPr>
          <w:rFonts w:ascii="Times New Roman" w:eastAsia="Times New Roman" w:hAnsi="Times New Roman" w:cs="Times New Roman"/>
          <w:color w:val="2D2D2D"/>
          <w:sz w:val="21"/>
          <w:szCs w:val="21"/>
          <w:lang w:eastAsia="ru-RU"/>
        </w:rPr>
        <w:lastRenderedPageBreak/>
        <w:t>решения практических задач;</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умений объяснять результаты биологических экспериментов, решать элементарные биологические задачи;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системы знаний об общих биологических закономерностях, законах, теориях;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"Астрономия" (базовый уровень) - требования к предметным результатам освоения учебного предмета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понимание сущности наблюдаемых во Вселенной явлений;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26565E">
        <w:rPr>
          <w:rFonts w:ascii="Times New Roman" w:eastAsia="Times New Roman" w:hAnsi="Times New Roman" w:cs="Times New Roman"/>
          <w:color w:val="2D2D2D"/>
          <w:sz w:val="21"/>
          <w:szCs w:val="21"/>
          <w:lang w:eastAsia="ru-RU"/>
        </w:rPr>
        <w:br/>
        <w:t>(Подраздел "Астрономия" (базовый уровень) дополнительно включен с 7 августа 2017 года </w:t>
      </w:r>
      <w:hyperlink r:id="rId60"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9.7. Физическая культура, экология и основы безопасности жизнедеятельности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учебных предметов "Физическая культура", "Экология" и "Основы безопасности жизнедеятельности" должно обеспечить: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знание правил и владение навыками поведения в опасных и чрезвычайных ситуациях природного, </w:t>
      </w:r>
      <w:r w:rsidRPr="0026565E">
        <w:rPr>
          <w:rFonts w:ascii="Times New Roman" w:eastAsia="Times New Roman" w:hAnsi="Times New Roman" w:cs="Times New Roman"/>
          <w:color w:val="2D2D2D"/>
          <w:sz w:val="21"/>
          <w:szCs w:val="21"/>
          <w:lang w:eastAsia="ru-RU"/>
        </w:rPr>
        <w:lastRenderedPageBreak/>
        <w:t>социального и техногенного характера;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умение действовать индивидуально и в группе в опасных и чрезвычайных ситуациях.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"Физическая культура" (базовый уровень) - требования к предметным результатам освоения базового курса физической культуры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6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для слепых и слабовидящих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приемов осязательного и слухового самоконтроля в процессе формирования трудовых действий;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представлений о современных бытовых тифлотехнических средствах, приборах и их применении в повседневной жизни;</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62"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для обучающихся с нарушениями опорно-двигательного аппарата: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26565E">
        <w:rPr>
          <w:rFonts w:ascii="Times New Roman" w:eastAsia="Times New Roman" w:hAnsi="Times New Roman" w:cs="Times New Roman"/>
          <w:color w:val="2D2D2D"/>
          <w:sz w:val="21"/>
          <w:szCs w:val="21"/>
          <w:lang w:eastAsia="ru-RU"/>
        </w:rPr>
        <w:br/>
        <w:t>(Подпункт дополнительно включен с 23 февраля 2016 года </w:t>
      </w:r>
      <w:hyperlink r:id="rId63"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"Экология" (базовый уровень) - требования к предметным результатам освоения интегрированного учебного предмета "Экология"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знание распространенных опасных и чрезвычайных ситуаций природного, техногенного и социального характера;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знание факторов, пагубно влияющих на здоровье человека, исключение из своей жизни вредных привычек (курения, пьянства и т.д.);</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6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Изучение дополнительных учебных предметов, курсов по выбору обучающихся должно обеспечить: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удовлетворение индивидуальных запросов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общеобразовательную, общекультурную составляющую при получении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65" w:history="1">
        <w:r w:rsidRPr="0026565E">
          <w:rPr>
            <w:rFonts w:ascii="Times New Roman" w:eastAsia="Times New Roman" w:hAnsi="Times New Roman" w:cs="Times New Roman"/>
            <w:color w:val="00466E"/>
            <w:sz w:val="21"/>
            <w:u w:val="single"/>
            <w:lang w:eastAsia="ru-RU"/>
          </w:rPr>
          <w:t xml:space="preserve">приказом Минобрнауки России от 29 </w:t>
        </w:r>
        <w:r w:rsidRPr="0026565E">
          <w:rPr>
            <w:rFonts w:ascii="Times New Roman" w:eastAsia="Times New Roman" w:hAnsi="Times New Roman" w:cs="Times New Roman"/>
            <w:color w:val="00466E"/>
            <w:sz w:val="21"/>
            <w:u w:val="single"/>
            <w:lang w:eastAsia="ru-RU"/>
          </w:rPr>
          <w:lastRenderedPageBreak/>
          <w:t>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развитие личности обучающихся, их познавательных интересов, интеллектуальной и ценностно-смысловой сферы;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развитие навыков самообразования и самопроектирования;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углубление, расширение и систематизацию знаний в выбранной области научного знания или вида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совершенствование имеющегося и приобретение нового опыта познавательной деятельности, профессионального самоопределения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Результаты изучения дополнительных учебных предметов, курсов по выбору обучающихся должны отражать: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обеспечение академической мобильности и (или) возможности поддерживать избранное направление образования;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обеспечение профессиональной ориентации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Результаты выполнения индивидуального проекта должны отражать: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навыков коммуникативной, учебно-исследовательской деятельности, критического мышления;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способность к инновационной, аналитической, творческой, интеллектуальной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6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6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6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"Русский язык";</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69"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"Математика";</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70"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"Иностранный язык".</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Обучающийся может самостоятельно выбрать уровень (базовый или углубленный), в соответствии с </w:t>
      </w:r>
      <w:r w:rsidRPr="0026565E">
        <w:rPr>
          <w:rFonts w:ascii="Times New Roman" w:eastAsia="Times New Roman" w:hAnsi="Times New Roman" w:cs="Times New Roman"/>
          <w:color w:val="2D2D2D"/>
          <w:sz w:val="21"/>
          <w:szCs w:val="21"/>
          <w:lang w:eastAsia="ru-RU"/>
        </w:rPr>
        <w:lastRenderedPageBreak/>
        <w:t>которым будет проводиться государственная итоговая аттестация в форме единого государственного экзамена.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6565E">
        <w:rPr>
          <w:rFonts w:ascii="Arial" w:eastAsia="Times New Roman" w:hAnsi="Arial" w:cs="Arial"/>
          <w:color w:val="4C4C4C"/>
          <w:sz w:val="38"/>
          <w:szCs w:val="38"/>
          <w:lang w:eastAsia="ru-RU"/>
        </w:rPr>
        <w:t>III. Требования к структуре основной образовательной программы</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2"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Сноска исключена с 23 февраля 2015 года - </w:t>
      </w:r>
      <w:hyperlink r:id="rId74"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14. Основная образовательная программа должна содержать три раздела: целевой, содержательный и организационный.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w:t>
      </w:r>
      <w:r w:rsidRPr="0026565E">
        <w:rPr>
          <w:rFonts w:ascii="Times New Roman" w:eastAsia="Times New Roman" w:hAnsi="Times New Roman" w:cs="Times New Roman"/>
          <w:color w:val="2D2D2D"/>
          <w:sz w:val="21"/>
          <w:szCs w:val="21"/>
          <w:lang w:eastAsia="ru-RU"/>
        </w:rPr>
        <w:lastRenderedPageBreak/>
        <w:t>целей и результатов и включать: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пояснительную записку;</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планируемые результаты освоения обучающимися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систему оценки результатов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программы отдельных учебных предметов, курсов и курсов внеурочной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программу коррекционной работы, включающую организацию работы с обучающимися с ограниченными возможностями здоровья и инвалидами.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7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Организационный раздел должен включать: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учебный план среднего общего образования как один из основных механизмов реализации основной образовательной программы;</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план внеурочной деятельности, календарный учебный график;</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1" w:history="1">
        <w:r w:rsidRPr="0026565E">
          <w:rPr>
            <w:rFonts w:ascii="Times New Roman" w:eastAsia="Times New Roman" w:hAnsi="Times New Roman" w:cs="Times New Roman"/>
            <w:color w:val="00466E"/>
            <w:sz w:val="21"/>
            <w:u w:val="single"/>
            <w:lang w:eastAsia="ru-RU"/>
          </w:rPr>
          <w:t xml:space="preserve">приказом Минобрнауки России от 29 </w:t>
        </w:r>
        <w:r w:rsidRPr="0026565E">
          <w:rPr>
            <w:rFonts w:ascii="Times New Roman" w:eastAsia="Times New Roman" w:hAnsi="Times New Roman" w:cs="Times New Roman"/>
            <w:color w:val="00466E"/>
            <w:sz w:val="21"/>
            <w:u w:val="single"/>
            <w:lang w:eastAsia="ru-RU"/>
          </w:rPr>
          <w:lastRenderedPageBreak/>
          <w:t>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систему условий реализации основной образовательной программы в соответствии с требованиями Стандарта.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15. Основная образовательная программа содержит обязательную часть и часть, формируемую участниками образовательных отношений.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 целях обеспечения индивидуальных потребностей обучающихся в основной образовательной программе предусматриваются: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учебные предметы, курсы, обеспечивающие различные интересы обучающихся, в том числе этнокультурные;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внеурочная деятельность.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(Абзац в редакции, введенной в действие с 23 февраля 2015 года </w:t>
      </w:r>
      <w:hyperlink r:id="rId8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8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r w:rsidRPr="0026565E">
        <w:rPr>
          <w:rFonts w:ascii="Times New Roman" w:eastAsia="Times New Roman" w:hAnsi="Times New Roman" w:cs="Times New Roman"/>
          <w:color w:val="2D2D2D"/>
          <w:sz w:val="21"/>
          <w:szCs w:val="21"/>
          <w:lang w:eastAsia="ru-RU"/>
        </w:rPr>
        <w:br/>
        <w:t>(Пункт в редакции, введенной в действие с 23 февраля 2015 года </w:t>
      </w:r>
      <w:hyperlink r:id="rId8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 Требования к разделам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18.1. Целевой раздел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18.1.1. Пояснительная записка должна раскрывать: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принципы и подходы к формированию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общую характеристику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общие подходы к организации внеурочной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18.1.2. Планируемые результаты освоения обучающимися основной образовательной программы должны: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9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w:t>
      </w:r>
      <w:r w:rsidRPr="0026565E">
        <w:rPr>
          <w:rFonts w:ascii="Times New Roman" w:eastAsia="Times New Roman" w:hAnsi="Times New Roman" w:cs="Times New Roman"/>
          <w:color w:val="2D2D2D"/>
          <w:sz w:val="21"/>
          <w:szCs w:val="21"/>
          <w:lang w:eastAsia="ru-RU"/>
        </w:rPr>
        <w:lastRenderedPageBreak/>
        <w:t>Стандарта.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9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9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9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18.1.3. Система оценки достижения планируемых результатов освоения основной образовательной программы должна: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ориентировать образовательную деятельность на реализацию требований к результатам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9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95" w:history="1">
        <w:r w:rsidRPr="0026565E">
          <w:rPr>
            <w:rFonts w:ascii="Times New Roman" w:eastAsia="Times New Roman" w:hAnsi="Times New Roman" w:cs="Times New Roman"/>
            <w:color w:val="00466E"/>
            <w:sz w:val="21"/>
            <w:u w:val="single"/>
            <w:lang w:eastAsia="ru-RU"/>
          </w:rPr>
          <w:t xml:space="preserve">приказом Минобрнауки России от </w:t>
        </w:r>
        <w:r w:rsidRPr="0026565E">
          <w:rPr>
            <w:rFonts w:ascii="Times New Roman" w:eastAsia="Times New Roman" w:hAnsi="Times New Roman" w:cs="Times New Roman"/>
            <w:color w:val="00466E"/>
            <w:sz w:val="21"/>
            <w:u w:val="single"/>
            <w:lang w:eastAsia="ru-RU"/>
          </w:rPr>
          <w:lastRenderedPageBreak/>
          <w:t>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9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Система оценки достижения планируемых результатов освоения основной образовательной программы должна включать описание: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9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18.2. Содержательный раздел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9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реализацию требований Стандарта к личностным и метапредметным результатам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повышение эффективности освоения обучающимися основной образовательной программы, а также усвоения знаний и учебных действий;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Программа должна обеспечивать: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развитие у обучающихся способности к самопознанию, саморазвитию и самоопределению;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решение задач общекультурного, личностного и познавательного развития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практическую направленность проводимых исследований и индивидуальных проектов;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подготовку к осознанному выбору дальнейшего образования и профессиональной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Программа должна содержать: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9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3) типовые задачи по формированию универсальных учебных действий;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описание особенностей учебно-исследовательской и проектной деятельности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описание основных направлений учебно-исследовательской и проектной деятельности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методику и инструментарий оценки успешности освоения и применения обучающимися универсальных учебных действий.</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Рабочие программы учебных предметов, курсов должны содержать: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планируемые результаты освоения учебного предмета, курса;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содержание учебного предмета, курса;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тематическое планирование с указанием количества часов, отводимых на освоение каждой темы.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Рабочие программы курсов внеурочной деятельности должны содержать: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результаты освоения курса внеурочной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содержание курса внеурочной деятельности с указанием форм организации и видов деятельности;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тематическое планирование.</w:t>
      </w:r>
      <w:r w:rsidRPr="0026565E">
        <w:rPr>
          <w:rFonts w:ascii="Times New Roman" w:eastAsia="Times New Roman" w:hAnsi="Times New Roman" w:cs="Times New Roman"/>
          <w:color w:val="2D2D2D"/>
          <w:sz w:val="21"/>
          <w:szCs w:val="21"/>
          <w:lang w:eastAsia="ru-RU"/>
        </w:rPr>
        <w:br/>
        <w:t>(Пункт в редакции, введенной в действие с 23 февраля 2016 года </w:t>
      </w:r>
      <w:hyperlink r:id="rId100"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w:t>
      </w:r>
      <w:r w:rsidRPr="0026565E">
        <w:rPr>
          <w:rFonts w:ascii="Times New Roman" w:eastAsia="Times New Roman" w:hAnsi="Times New Roman" w:cs="Times New Roman"/>
          <w:color w:val="2D2D2D"/>
          <w:sz w:val="21"/>
          <w:szCs w:val="21"/>
          <w:lang w:eastAsia="ru-RU"/>
        </w:rPr>
        <w:lastRenderedPageBreak/>
        <w:t>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0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Программа должна обеспечивать: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достижение выпускниками личностных результатов освоения основной образовательной программы в соответствии с требованиями Стандарта;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0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Программа должна содержать: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цель и задачи духовно-нравственного развития, воспитания, социализации обучающихся при получении среднего общего образования;</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10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основные направления и ценностные основы духовно-нравственного развития, воспитания и социализации;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модель организации работы по духовно-нравственному развитию, воспитанию и социализации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описание форм и методов организации социально значимой деятельности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7) описание методов и форм профессиональной ориентации в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104" w:history="1">
        <w:r w:rsidRPr="0026565E">
          <w:rPr>
            <w:rFonts w:ascii="Times New Roman" w:eastAsia="Times New Roman" w:hAnsi="Times New Roman" w:cs="Times New Roman"/>
            <w:color w:val="00466E"/>
            <w:sz w:val="21"/>
            <w:u w:val="single"/>
            <w:lang w:eastAsia="ru-RU"/>
          </w:rPr>
          <w:t xml:space="preserve">приказом Минобрнауки России от </w:t>
        </w:r>
        <w:r w:rsidRPr="0026565E">
          <w:rPr>
            <w:rFonts w:ascii="Times New Roman" w:eastAsia="Times New Roman" w:hAnsi="Times New Roman" w:cs="Times New Roman"/>
            <w:color w:val="00466E"/>
            <w:sz w:val="21"/>
            <w:u w:val="single"/>
            <w:lang w:eastAsia="ru-RU"/>
          </w:rPr>
          <w:lastRenderedPageBreak/>
          <w:t>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9) описание форм и методов повышения педагогической культуры родителей (законных представителей) обучающихся;</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105"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10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Программа должна носить комплексный характер и обеспечивать: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поддержку обучающихся с особыми образовательными потребностями, а также попавших в трудную жизненную ситуацию;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0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0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0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Программа должна содержать: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r w:rsidRPr="0026565E">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11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18.3. Организационный раздел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1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w:t>
      </w:r>
      <w:r w:rsidRPr="0026565E">
        <w:rPr>
          <w:rFonts w:ascii="Times New Roman" w:eastAsia="Times New Roman" w:hAnsi="Times New Roman" w:cs="Times New Roman"/>
          <w:color w:val="2D2D2D"/>
          <w:sz w:val="21"/>
          <w:szCs w:val="21"/>
          <w:lang w:eastAsia="ru-RU"/>
        </w:rPr>
        <w:lastRenderedPageBreak/>
        <w:t>количество занятий, отводимых на их изучение, по классам (годам) обучения.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1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3"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Сноска исключена с 23 февраля 2015 года - </w:t>
      </w:r>
      <w:hyperlink r:id="rId113"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Учебный план определяет:</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14"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4"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 Сноска исключена с 23 февраля 2015 года - </w:t>
      </w:r>
      <w:hyperlink r:id="rId115"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количество учебных занятий за 2 года на одного обучающегося - не менее 2170 часов и не более 2590 часов (не более 37 часов в неделю).</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Предметная область "Русский язык и литература", включающая учебные предметы:</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2016 года </w:t>
      </w:r>
      <w:hyperlink r:id="rId116"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"Русский язык", "Литература" (базовый и углубленный уровни).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2016 года </w:t>
      </w:r>
      <w:hyperlink r:id="rId117"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Предметная область "Родной язык и родная литература", включающая учебные предметы:</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2016 года </w:t>
      </w:r>
      <w:hyperlink r:id="rId118"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"Родной язык", "Родная литература" (базовый уровень и углубленный уровень).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2016 года </w:t>
      </w:r>
      <w:hyperlink r:id="rId119"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 </w:t>
      </w:r>
      <w:r w:rsidRPr="0026565E">
        <w:rPr>
          <w:rFonts w:ascii="Times New Roman" w:eastAsia="Times New Roman" w:hAnsi="Times New Roman" w:cs="Times New Roman"/>
          <w:color w:val="2D2D2D"/>
          <w:sz w:val="21"/>
          <w:szCs w:val="21"/>
          <w:lang w:eastAsia="ru-RU"/>
        </w:rPr>
        <w:br/>
        <w:t>____________________________________________________________________</w:t>
      </w:r>
      <w:r w:rsidRPr="0026565E">
        <w:rPr>
          <w:rFonts w:ascii="Times New Roman" w:eastAsia="Times New Roman" w:hAnsi="Times New Roman" w:cs="Times New Roman"/>
          <w:color w:val="2D2D2D"/>
          <w:sz w:val="21"/>
          <w:szCs w:val="21"/>
          <w:lang w:eastAsia="ru-RU"/>
        </w:rPr>
        <w:br/>
        <w:t>Абзацы двенадцатый - тридцать третий предыдущей редакции с 23 февраля 2016 года считаются соответственно абзацами тринадцатым - тридцать четвертым настоящей редакции -</w:t>
      </w:r>
      <w:hyperlink r:id="rId120" w:history="1">
        <w:r w:rsidRPr="0026565E">
          <w:rPr>
            <w:rFonts w:ascii="Times New Roman" w:eastAsia="Times New Roman" w:hAnsi="Times New Roman" w:cs="Times New Roman"/>
            <w:color w:val="00466E"/>
            <w:sz w:val="21"/>
            <w:u w:val="single"/>
            <w:lang w:eastAsia="ru-RU"/>
          </w:rPr>
          <w:t> </w:t>
        </w:r>
      </w:hyperlink>
      <w:hyperlink r:id="rId121" w:history="1">
        <w:r w:rsidRPr="0026565E">
          <w:rPr>
            <w:rFonts w:ascii="Times New Roman" w:eastAsia="Times New Roman" w:hAnsi="Times New Roman" w:cs="Times New Roman"/>
            <w:color w:val="00466E"/>
            <w:sz w:val="21"/>
            <w:u w:val="single"/>
            <w:lang w:eastAsia="ru-RU"/>
          </w:rPr>
          <w:t>приказ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____________________________________________________________________ </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Предметная область "Иностранные языки", включающая учебные предметы: </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"Иностранный язык"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"Второй иностранный язык"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Предметная область "Общественные науки", включающая учебные предметы: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"История"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"География"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"Экономика"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"Право"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"Обществознание" (базовый уровень);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"Россия в мире" (базовый уровень).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Предметная область "Математика и информатика", включающая учебные предметы: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"Математика";</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122"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"Информатика"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Предметная область "Естественные науки", включающая учебные предметы: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"Физика"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"Астрономия" (базовый уровень);</w:t>
      </w:r>
      <w:r w:rsidRPr="0026565E">
        <w:rPr>
          <w:rFonts w:ascii="Times New Roman" w:eastAsia="Times New Roman" w:hAnsi="Times New Roman" w:cs="Times New Roman"/>
          <w:color w:val="2D2D2D"/>
          <w:sz w:val="21"/>
          <w:szCs w:val="21"/>
          <w:lang w:eastAsia="ru-RU"/>
        </w:rPr>
        <w:br/>
        <w:t>(Абзац дополнительно включен с 7 августа 2017 года </w:t>
      </w:r>
      <w:hyperlink r:id="rId123"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____________________________________________________________________</w:t>
      </w:r>
      <w:r w:rsidRPr="0026565E">
        <w:rPr>
          <w:rFonts w:ascii="Times New Roman" w:eastAsia="Times New Roman" w:hAnsi="Times New Roman" w:cs="Times New Roman"/>
          <w:color w:val="2D2D2D"/>
          <w:sz w:val="21"/>
          <w:szCs w:val="21"/>
          <w:lang w:eastAsia="ru-RU"/>
        </w:rPr>
        <w:br/>
        <w:t>Абзацы двадцать шесть - сорок предыдущей редакции с 7 августа 2017 года считаются соответственно абзацами двадцать семь - сорок один настоящей редакции - </w:t>
      </w:r>
      <w:hyperlink r:id="rId124" w:history="1">
        <w:r w:rsidRPr="0026565E">
          <w:rPr>
            <w:rFonts w:ascii="Times New Roman" w:eastAsia="Times New Roman" w:hAnsi="Times New Roman" w:cs="Times New Roman"/>
            <w:color w:val="00466E"/>
            <w:sz w:val="21"/>
            <w:u w:val="single"/>
            <w:lang w:eastAsia="ru-RU"/>
          </w:rPr>
          <w:t>приказ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____________________________________________________________________ </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"Химия"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"Биология" (базовый и углубленный уровни);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"Естествознание" (базовый уровень).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Предметная область "Физическая культура, экология и основы безопасности жизнедеятельности", включающая учебные предметы: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"Физическая культура" (базовый уровень);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"Экология" (базовый уровень);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"Основы безопасности жизнедеятельности" (базовый уровень).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2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 в редакции, введенной в действие с 7 августа 2017 года </w:t>
      </w:r>
      <w:hyperlink r:id="rId126"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Учебные планы определяют состав и объем учебных предметов, курсов, а также их распределение по классам (годам) обучения.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Организация, осуществляющая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2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r w:rsidRPr="0026565E">
        <w:rPr>
          <w:rFonts w:ascii="Times New Roman" w:eastAsia="Times New Roman" w:hAnsi="Times New Roman" w:cs="Times New Roman"/>
          <w:color w:val="2D2D2D"/>
          <w:sz w:val="21"/>
          <w:szCs w:val="21"/>
          <w:lang w:eastAsia="ru-RU"/>
        </w:rPr>
        <w:br/>
        <w:t>(Абзац в редакции, введенной в действие с 7 августа 2017 года </w:t>
      </w:r>
      <w:hyperlink r:id="rId128" w:history="1">
        <w:r w:rsidRPr="0026565E">
          <w:rPr>
            <w:rFonts w:ascii="Times New Roman" w:eastAsia="Times New Roman" w:hAnsi="Times New Roman" w:cs="Times New Roman"/>
            <w:color w:val="00466E"/>
            <w:sz w:val="21"/>
            <w:u w:val="single"/>
            <w:lang w:eastAsia="ru-RU"/>
          </w:rPr>
          <w:t>приказом Минобрнауки России от 29 июня 2017 года N 613</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w:t>
      </w:r>
      <w:r w:rsidRPr="0026565E">
        <w:rPr>
          <w:rFonts w:ascii="Times New Roman" w:eastAsia="Times New Roman" w:hAnsi="Times New Roman" w:cs="Times New Roman"/>
          <w:color w:val="2D2D2D"/>
          <w:sz w:val="21"/>
          <w:szCs w:val="21"/>
          <w:lang w:eastAsia="ru-RU"/>
        </w:rPr>
        <w:lastRenderedPageBreak/>
        <w:t>предметной области и (или) смежной с ней предметной области.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 учебном плане должно быть предусмотрено выполнение обучающимися индивидуального(ых) проекта(ов).</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18.3.2. План внеурочной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План внеурочной деятельности является организационным механизмом реализации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2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Система условий должна содержать: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обоснование необходимых изменений в имеющихся условиях в соответствии с основной образовательной программой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механизмы достижения целевых ориентиров в системе условий;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сетевой график (дорожную карту) по формированию необходимой системы условий;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контроль за состоянием системы условий.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6565E">
        <w:rPr>
          <w:rFonts w:ascii="Arial" w:eastAsia="Times New Roman" w:hAnsi="Arial" w:cs="Arial"/>
          <w:color w:val="4C4C4C"/>
          <w:sz w:val="38"/>
          <w:szCs w:val="38"/>
          <w:lang w:eastAsia="ru-RU"/>
        </w:rPr>
        <w:t>IV. Требования к условиям реализации основной образовательной программы</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20. Результатом реализации указанных требований должно быть создание образовательной среды как совокупности условий: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гарантирующих сохранение и укрепление физического, психологического здоровья и социального благополучия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21. Условия реализации основной образовательной программы должны обеспечивать для участников образовательных отношений возможность: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w:t>
      </w:r>
      <w:r w:rsidRPr="0026565E">
        <w:rPr>
          <w:rFonts w:ascii="Times New Roman" w:eastAsia="Times New Roman" w:hAnsi="Times New Roman" w:cs="Times New Roman"/>
          <w:color w:val="2D2D2D"/>
          <w:sz w:val="21"/>
          <w:szCs w:val="21"/>
          <w:lang w:eastAsia="ru-RU"/>
        </w:rPr>
        <w:lastRenderedPageBreak/>
        <w:t>культуры, спорта, здравоохранения, досуга, службами занятости населения, обеспечения безопасности жизнедеятельности;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осознанного выбора обучающимися будущей профессии, дальнейшего успешного образования и профессиональной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работы с одаренными обучающимися, организации их развития в различных областях образовательной, творческой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выполнения индивидуального проекта всеми обучающимися в рамках учебного времени, специально отведенного учебным планом;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использования сетевого взаимодействия;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развития опыта общественной деятельности, решения моральных дилемм и осуществления нравственного выбора;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использования в образовательной деятельности современных образовательных технологий;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3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22. Требования к кадровым условиям реализации основной образовательной программы включают:</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уровень квалификации педагогических, руководящих и иных работников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w:t>
      </w:r>
      <w:r w:rsidRPr="0026565E">
        <w:rPr>
          <w:rFonts w:ascii="Times New Roman" w:eastAsia="Times New Roman" w:hAnsi="Times New Roman" w:cs="Times New Roman"/>
          <w:color w:val="2D2D2D"/>
          <w:sz w:val="21"/>
          <w:szCs w:val="21"/>
          <w:lang w:eastAsia="ru-RU"/>
        </w:rPr>
        <w:lastRenderedPageBreak/>
        <w:t>устанавливается при их аттестации.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Квалификация педагогических работников организаций, осуществляющих образовательную деятельность должна отражать: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компетентность в соответствующих предметных областях знания и методах обучения;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сформированность гуманистической позиции, позитивной направленности на педагогическую деятельность;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общую культуру, определяющую характер и стиль педагогической деятельности, влияющую на успешность педагогического общения и позицию педагога;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самоорганизованность, эмоциональную устойчивость.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47"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обеспечивать условия для успешной деятельности, позитивной мотивации, а также самомотивирования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осуществлять самостоятельный поиск и анализ информации с помощью современных информационно-поисковых технологий;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организовывать и сопровождать учебно-исследовательскую и проектную деятельность обучающихся, выполнение ими индивидуального проекта;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w:t>
      </w:r>
      <w:r w:rsidRPr="0026565E">
        <w:rPr>
          <w:rFonts w:ascii="Times New Roman" w:eastAsia="Times New Roman" w:hAnsi="Times New Roman" w:cs="Times New Roman"/>
          <w:color w:val="2D2D2D"/>
          <w:sz w:val="21"/>
          <w:szCs w:val="21"/>
          <w:lang w:eastAsia="ru-RU"/>
        </w:rPr>
        <w:lastRenderedPageBreak/>
        <w:t>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 организации, осуществляющей образовательную деятельность, реализующем основную образовательную программу, должны быть созданы условия для: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4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5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5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повышения эффективности и качества педагогического труда;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выявления, развития и использования потенциальных возможностей педагогических работников;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осуществления мониторинга результатов педагогического труда;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выявления, развития и использования потенциальных возможностей педагогических работников;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осуществления мониторинга результатов педагогического труда.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Организация, осуществляющая образовательную деятельность и реализующая адаптированную </w:t>
      </w:r>
      <w:r w:rsidRPr="0026565E">
        <w:rPr>
          <w:rFonts w:ascii="Times New Roman" w:eastAsia="Times New Roman" w:hAnsi="Times New Roman" w:cs="Times New Roman"/>
          <w:color w:val="2D2D2D"/>
          <w:sz w:val="21"/>
          <w:szCs w:val="21"/>
          <w:lang w:eastAsia="ru-RU"/>
        </w:rPr>
        <w:lastRenderedPageBreak/>
        <w:t>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r w:rsidRPr="0026565E">
        <w:rPr>
          <w:rFonts w:ascii="Times New Roman" w:eastAsia="Times New Roman" w:hAnsi="Times New Roman" w:cs="Times New Roman"/>
          <w:color w:val="2D2D2D"/>
          <w:sz w:val="21"/>
          <w:szCs w:val="21"/>
          <w:lang w:eastAsia="ru-RU"/>
        </w:rPr>
        <w:br/>
        <w:t>(Абзац дополнительно включен с 23 февраля 2016 года </w:t>
      </w:r>
      <w:hyperlink r:id="rId152" w:history="1">
        <w:r w:rsidRPr="0026565E">
          <w:rPr>
            <w:rFonts w:ascii="Times New Roman" w:eastAsia="Times New Roman" w:hAnsi="Times New Roman" w:cs="Times New Roman"/>
            <w:color w:val="00466E"/>
            <w:sz w:val="21"/>
            <w:u w:val="single"/>
            <w:lang w:eastAsia="ru-RU"/>
          </w:rPr>
          <w:t>приказом Минобрнауки России от 31 декабря 2015 года N 1578</w:t>
        </w:r>
      </w:hyperlink>
      <w:r w:rsidRPr="0026565E">
        <w:rPr>
          <w:rFonts w:ascii="Times New Roman" w:eastAsia="Times New Roman" w:hAnsi="Times New Roman" w:cs="Times New Roman"/>
          <w:color w:val="2D2D2D"/>
          <w:sz w:val="21"/>
          <w:szCs w:val="21"/>
          <w:lang w:eastAsia="ru-RU"/>
        </w:rPr>
        <w:t>)</w:t>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23. Финансовые условия реализации основной образовательной программы должны: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обеспечивать государственные гарантии прав граждан на получение бесплатного общедоступного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5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5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5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отражать структуру и объем расходов, необходимых для реализации основной образовательной программы, а также механизм их формирования.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Нормативы, определяемые органами государственной власти субъектов Российской Федерации в соответствии с </w:t>
      </w:r>
      <w:hyperlink r:id="rId156" w:history="1">
        <w:r w:rsidRPr="0026565E">
          <w:rPr>
            <w:rFonts w:ascii="Times New Roman" w:eastAsia="Times New Roman" w:hAnsi="Times New Roman" w:cs="Times New Roman"/>
            <w:color w:val="00466E"/>
            <w:sz w:val="21"/>
            <w:u w:val="single"/>
            <w:lang w:eastAsia="ru-RU"/>
          </w:rPr>
          <w:t>пунктом 3 части 1 статьи 8 Федерального закона от 29 декабря 2012 года N 273-ФЗ "Об образовании в Российской Федерации"</w:t>
        </w:r>
      </w:hyperlink>
      <w:r w:rsidRPr="0026565E">
        <w:rPr>
          <w:rFonts w:ascii="Times New Roman" w:eastAsia="Times New Roman" w:hAnsi="Times New Roman" w:cs="Times New Roman"/>
          <w:color w:val="2D2D2D"/>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26565E">
        <w:rPr>
          <w:rFonts w:ascii="Times New Roman" w:eastAsia="Times New Roman" w:hAnsi="Times New Roman" w:cs="Times New Roman"/>
          <w:color w:val="2D2D2D"/>
          <w:sz w:val="21"/>
          <w:szCs w:val="21"/>
          <w:lang w:eastAsia="ru-RU"/>
        </w:rPr>
        <w:pict>
          <v:shape id="_x0000_i1035" type="#_x0000_t75" alt="Об утверждении федерального государственного образовательного стандарта среднего общего образования (с изменениями на 29 июня 2017 года)" style="width:8.25pt;height:17.25pt"/>
        </w:pic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5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 </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6" type="#_x0000_t75" alt="Об утверждении федерального государственного образовательного стандарта среднего общего образования (с изменениями на 29 июня 2017 года)" style="width:8.25pt;height:17.25pt"/>
        </w:pict>
      </w:r>
      <w:r w:rsidRPr="0026565E">
        <w:rPr>
          <w:rFonts w:ascii="Times New Roman" w:eastAsia="Times New Roman" w:hAnsi="Times New Roman" w:cs="Times New Roman"/>
          <w:color w:val="2D2D2D"/>
          <w:sz w:val="21"/>
          <w:szCs w:val="21"/>
          <w:lang w:eastAsia="ru-RU"/>
        </w:rPr>
        <w:t> С учетом положений </w:t>
      </w:r>
      <w:hyperlink r:id="rId158" w:history="1">
        <w:r w:rsidRPr="0026565E">
          <w:rPr>
            <w:rFonts w:ascii="Times New Roman" w:eastAsia="Times New Roman" w:hAnsi="Times New Roman" w:cs="Times New Roman"/>
            <w:color w:val="00466E"/>
            <w:sz w:val="21"/>
            <w:u w:val="single"/>
            <w:lang w:eastAsia="ru-RU"/>
          </w:rPr>
          <w:t>части 2 статьи 99 Федерального закона от 29 декабря 2012 года N 273-ФЗ "Об образовании в Российской Федерации"</w:t>
        </w:r>
      </w:hyperlink>
      <w:r w:rsidRPr="0026565E">
        <w:rPr>
          <w:rFonts w:ascii="Times New Roman" w:eastAsia="Times New Roman" w:hAnsi="Times New Roman" w:cs="Times New Roman"/>
          <w:color w:val="2D2D2D"/>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26565E">
        <w:rPr>
          <w:rFonts w:ascii="Times New Roman" w:eastAsia="Times New Roman" w:hAnsi="Times New Roman" w:cs="Times New Roman"/>
          <w:color w:val="2D2D2D"/>
          <w:sz w:val="21"/>
          <w:szCs w:val="21"/>
          <w:lang w:eastAsia="ru-RU"/>
        </w:rPr>
        <w:br/>
        <w:t>(Сноска дополнительно включена с 23 февраля 2015 года </w:t>
      </w:r>
      <w:hyperlink r:id="rId159" w:history="1">
        <w:r w:rsidRPr="0026565E">
          <w:rPr>
            <w:rFonts w:ascii="Times New Roman" w:eastAsia="Times New Roman" w:hAnsi="Times New Roman" w:cs="Times New Roman"/>
            <w:color w:val="00466E"/>
            <w:sz w:val="21"/>
            <w:u w:val="single"/>
            <w:lang w:eastAsia="ru-RU"/>
          </w:rPr>
          <w:t xml:space="preserve">приказом Минобрнауки России от 29 декабря </w:t>
        </w:r>
        <w:r w:rsidRPr="0026565E">
          <w:rPr>
            <w:rFonts w:ascii="Times New Roman" w:eastAsia="Times New Roman" w:hAnsi="Times New Roman" w:cs="Times New Roman"/>
            <w:color w:val="00466E"/>
            <w:sz w:val="21"/>
            <w:u w:val="single"/>
            <w:lang w:eastAsia="ru-RU"/>
          </w:rPr>
          <w:lastRenderedPageBreak/>
          <w:t>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0"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1"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2"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3"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7"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Сноска исключена с 23 февраля 2015 года - </w:t>
      </w:r>
      <w:hyperlink r:id="rId164"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5"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8"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26565E">
        <w:rPr>
          <w:rFonts w:ascii="Times New Roman" w:eastAsia="Times New Roman" w:hAnsi="Times New Roman" w:cs="Times New Roman"/>
          <w:color w:val="2D2D2D"/>
          <w:sz w:val="21"/>
          <w:szCs w:val="21"/>
          <w:lang w:eastAsia="ru-RU"/>
        </w:rPr>
        <w:t>Сноска исключена с 23 февраля 2015 года - </w:t>
      </w:r>
      <w:hyperlink r:id="rId166"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7"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68"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39"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Сноска исключена с 23 февраля 2015 года - </w:t>
      </w:r>
      <w:hyperlink r:id="rId169"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70"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40" type="#_x0000_t75" alt="Об утверждении федерального государственного образовательного стандарта среднего общего образования (с изменениями на 29 июня 2017 года)" style="width:10.5pt;height:17.25pt"/>
        </w:pict>
      </w:r>
      <w:r w:rsidRPr="0026565E">
        <w:rPr>
          <w:rFonts w:ascii="Times New Roman" w:eastAsia="Times New Roman" w:hAnsi="Times New Roman" w:cs="Times New Roman"/>
          <w:color w:val="2D2D2D"/>
          <w:sz w:val="21"/>
          <w:szCs w:val="21"/>
          <w:lang w:eastAsia="ru-RU"/>
        </w:rPr>
        <w:t>Сноска исключена с 23 февраля 2015 года - </w:t>
      </w:r>
      <w:hyperlink r:id="rId171"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Абзац исключен с 23 февраля 2015 года - </w:t>
      </w:r>
      <w:hyperlink r:id="rId172"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41"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Сноска исключена с 23 февраля 2015 года - </w:t>
      </w:r>
      <w:hyperlink r:id="rId173" w:history="1">
        <w:r w:rsidRPr="0026565E">
          <w:rPr>
            <w:rFonts w:ascii="Times New Roman" w:eastAsia="Times New Roman" w:hAnsi="Times New Roman" w:cs="Times New Roman"/>
            <w:color w:val="00466E"/>
            <w:sz w:val="21"/>
            <w:u w:val="single"/>
            <w:lang w:eastAsia="ru-RU"/>
          </w:rPr>
          <w:t>приказ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24. Материально-технические условия реализации основной образовательной программы должны обеспечивать:</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lastRenderedPageBreak/>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 соблюдение:</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7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к санитарно-бытовым условиям (оборудование гардеробов, санузлов, мест личной гигиены);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строительных норм и правил;</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пожарной безопасности и электробезопасности;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7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к транспортному обслуживанию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7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7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установленных сроков и необходимых объемов текущего и капитального ремонта;</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w:t>
      </w:r>
      <w:r w:rsidRPr="0026565E">
        <w:rPr>
          <w:rFonts w:ascii="Times New Roman" w:eastAsia="Times New Roman" w:hAnsi="Times New Roman" w:cs="Times New Roman"/>
          <w:color w:val="2D2D2D"/>
          <w:sz w:val="21"/>
          <w:szCs w:val="21"/>
          <w:lang w:eastAsia="ru-RU"/>
        </w:rPr>
        <w:lastRenderedPageBreak/>
        <w:t>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7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7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8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учебные кабинеты с автоматизированными рабочими местами обучающихся и педагогических работников;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26565E">
        <w:rPr>
          <w:rFonts w:ascii="Times New Roman" w:eastAsia="Times New Roman" w:hAnsi="Times New Roman" w:cs="Times New Roman"/>
          <w:color w:val="2D2D2D"/>
          <w:sz w:val="21"/>
          <w:szCs w:val="21"/>
          <w:lang w:eastAsia="ru-RU"/>
        </w:rPr>
        <w:pict>
          <v:shape id="_x0000_i1042"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43"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 </w:t>
      </w:r>
      <w:hyperlink r:id="rId181" w:history="1">
        <w:r w:rsidRPr="0026565E">
          <w:rPr>
            <w:rFonts w:ascii="Times New Roman" w:eastAsia="Times New Roman" w:hAnsi="Times New Roman" w:cs="Times New Roman"/>
            <w:color w:val="00466E"/>
            <w:sz w:val="21"/>
            <w:u w:val="single"/>
            <w:lang w:eastAsia="ru-RU"/>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w:t>
        </w:r>
      </w:hyperlink>
      <w:r w:rsidRPr="0026565E">
        <w:rPr>
          <w:rFonts w:ascii="Times New Roman" w:eastAsia="Times New Roman" w:hAnsi="Times New Roman" w:cs="Times New Roman"/>
          <w:color w:val="2D2D2D"/>
          <w:sz w:val="21"/>
          <w:szCs w:val="21"/>
          <w:lang w:eastAsia="ru-RU"/>
        </w:rPr>
        <w:t>, утвержденные </w:t>
      </w:r>
      <w:hyperlink r:id="rId182" w:history="1">
        <w:r w:rsidRPr="0026565E">
          <w:rPr>
            <w:rFonts w:ascii="Times New Roman" w:eastAsia="Times New Roman" w:hAnsi="Times New Roman" w:cs="Times New Roman"/>
            <w:color w:val="00466E"/>
            <w:sz w:val="21"/>
            <w:u w:val="single"/>
            <w:lang w:eastAsia="ru-RU"/>
          </w:rPr>
          <w:t>постановлением Главного государственного санитарного врача Российской Федерации от 30 сентября 2009 года N 58</w:t>
        </w:r>
      </w:hyperlink>
      <w:r w:rsidRPr="0026565E">
        <w:rPr>
          <w:rFonts w:ascii="Times New Roman" w:eastAsia="Times New Roman" w:hAnsi="Times New Roman" w:cs="Times New Roman"/>
          <w:color w:val="2D2D2D"/>
          <w:sz w:val="21"/>
          <w:szCs w:val="21"/>
          <w:lang w:eastAsia="ru-RU"/>
        </w:rPr>
        <w:t> (зарегистрировано Министерством юстиции Российской Федерации 5 ноября 2009 года, регистрационный N 15172, Российская газета, 2009, N 217).</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sidRPr="0026565E">
        <w:rPr>
          <w:rFonts w:ascii="Times New Roman" w:eastAsia="Times New Roman" w:hAnsi="Times New Roman" w:cs="Times New Roman"/>
          <w:color w:val="2D2D2D"/>
          <w:sz w:val="21"/>
          <w:szCs w:val="21"/>
          <w:lang w:eastAsia="ru-RU"/>
        </w:rPr>
        <w:pict>
          <v:shape id="_x0000_i1044"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8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45"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 </w:t>
      </w:r>
      <w:hyperlink r:id="rId184" w:history="1">
        <w:r w:rsidRPr="0026565E">
          <w:rPr>
            <w:rFonts w:ascii="Times New Roman" w:eastAsia="Times New Roman" w:hAnsi="Times New Roman" w:cs="Times New Roman"/>
            <w:color w:val="00466E"/>
            <w:sz w:val="21"/>
            <w:u w:val="single"/>
            <w:lang w:eastAsia="ru-RU"/>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r w:rsidRPr="0026565E">
        <w:rPr>
          <w:rFonts w:ascii="Times New Roman" w:eastAsia="Times New Roman" w:hAnsi="Times New Roman" w:cs="Times New Roman"/>
          <w:color w:val="2D2D2D"/>
          <w:sz w:val="21"/>
          <w:szCs w:val="21"/>
          <w:lang w:eastAsia="ru-RU"/>
        </w:rPr>
        <w:t>, утвержденные </w:t>
      </w:r>
      <w:hyperlink r:id="rId185" w:history="1">
        <w:r w:rsidRPr="0026565E">
          <w:rPr>
            <w:rFonts w:ascii="Times New Roman" w:eastAsia="Times New Roman" w:hAnsi="Times New Roman" w:cs="Times New Roman"/>
            <w:color w:val="00466E"/>
            <w:sz w:val="21"/>
            <w:u w:val="single"/>
            <w:lang w:eastAsia="ru-RU"/>
          </w:rPr>
          <w:t>постановлением Главного государственного санитарного врача Российской Федерации от 23 июля 2008 года N 45</w:t>
        </w:r>
      </w:hyperlink>
      <w:r w:rsidRPr="0026565E">
        <w:rPr>
          <w:rFonts w:ascii="Times New Roman" w:eastAsia="Times New Roman" w:hAnsi="Times New Roman" w:cs="Times New Roman"/>
          <w:color w:val="2D2D2D"/>
          <w:sz w:val="21"/>
          <w:szCs w:val="21"/>
          <w:lang w:eastAsia="ru-RU"/>
        </w:rPr>
        <w:t> (зарегистрировано Министерством юстиции Российской Федерации 7 августа 2008 года, регистрационный N 12085. Российская газета, 2008, N 174).</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26565E">
        <w:rPr>
          <w:rFonts w:ascii="Times New Roman" w:eastAsia="Times New Roman" w:hAnsi="Times New Roman" w:cs="Times New Roman"/>
          <w:color w:val="2D2D2D"/>
          <w:sz w:val="21"/>
          <w:szCs w:val="21"/>
          <w:lang w:eastAsia="ru-RU"/>
        </w:rPr>
        <w:pict>
          <v:shape id="_x0000_i1046"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t>_______________</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pict>
          <v:shape id="_x0000_i1047"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26565E">
        <w:rPr>
          <w:rFonts w:ascii="Times New Roman" w:eastAsia="Times New Roman" w:hAnsi="Times New Roman" w:cs="Times New Roman"/>
          <w:color w:val="2D2D2D"/>
          <w:sz w:val="21"/>
          <w:szCs w:val="21"/>
          <w:lang w:eastAsia="ru-RU"/>
        </w:rPr>
        <w:t> </w:t>
      </w:r>
      <w:hyperlink r:id="rId186" w:history="1">
        <w:r w:rsidRPr="0026565E">
          <w:rPr>
            <w:rFonts w:ascii="Times New Roman" w:eastAsia="Times New Roman" w:hAnsi="Times New Roman" w:cs="Times New Roman"/>
            <w:color w:val="00466E"/>
            <w:sz w:val="21"/>
            <w:u w:val="single"/>
            <w:lang w:eastAsia="ru-RU"/>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w:t>
        </w:r>
      </w:hyperlink>
      <w:r w:rsidRPr="0026565E">
        <w:rPr>
          <w:rFonts w:ascii="Times New Roman" w:eastAsia="Times New Roman" w:hAnsi="Times New Roman" w:cs="Times New Roman"/>
          <w:color w:val="2D2D2D"/>
          <w:sz w:val="21"/>
          <w:szCs w:val="21"/>
          <w:lang w:eastAsia="ru-RU"/>
        </w:rPr>
        <w:t>, утвержденные </w:t>
      </w:r>
      <w:hyperlink r:id="rId187" w:history="1">
        <w:r w:rsidRPr="0026565E">
          <w:rPr>
            <w:rFonts w:ascii="Times New Roman" w:eastAsia="Times New Roman" w:hAnsi="Times New Roman" w:cs="Times New Roman"/>
            <w:color w:val="00466E"/>
            <w:sz w:val="21"/>
            <w:u w:val="single"/>
            <w:lang w:eastAsia="ru-RU"/>
          </w:rPr>
          <w:t>постановлением Главного государственного санитарного врача Российской Федерации от 18 мая 2010 года N 58</w:t>
        </w:r>
      </w:hyperlink>
      <w:r w:rsidRPr="0026565E">
        <w:rPr>
          <w:rFonts w:ascii="Times New Roman" w:eastAsia="Times New Roman" w:hAnsi="Times New Roman" w:cs="Times New Roman"/>
          <w:color w:val="2D2D2D"/>
          <w:sz w:val="21"/>
          <w:szCs w:val="21"/>
          <w:lang w:eastAsia="ru-RU"/>
        </w:rPr>
        <w:t> (зарегистрировано Министерством юстиции Российской Федерации 9 августа 2010 года, регистрационный N 18094. Бюллетень нормативных актов федеральных органов исполнительной власти, 2010, N 36).</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8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гардеробы, санузлы, места личной гигиены;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участок (территорию) с необходимым набором оборудованных зон;</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мебель, офисное оснащение и хозяйственный инвентарь.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Материально-техническое оснащение образовательной деятельности должно обеспечивать возможность: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(Абзац в редакции, введенной в действие с 23 февраля 2015 года </w:t>
      </w:r>
      <w:hyperlink r:id="rId18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реализации индивидуальных учебных планов обучающихся, осуществления самостоятельной познавательной деятельности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наблюдения, наглядного представления и анализа данных; использования цифровых планов и карт, спутниковых изображений;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w:t>
      </w:r>
      <w:r w:rsidRPr="0026565E">
        <w:rPr>
          <w:rFonts w:ascii="Times New Roman" w:eastAsia="Times New Roman" w:hAnsi="Times New Roman" w:cs="Times New Roman"/>
          <w:color w:val="2D2D2D"/>
          <w:sz w:val="21"/>
          <w:szCs w:val="21"/>
          <w:lang w:eastAsia="ru-RU"/>
        </w:rPr>
        <w:lastRenderedPageBreak/>
        <w:t>реализации в целом и на отдельных этапах; выявления и фиксирования динамики промежуточных и итоговых результатов;</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выпуска школьных печатных изданий, работы школьного сайта;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организации качественного горячего питания, медицинского обслуживания и отдыха обучающихся и педагогических работников.</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Все указанные виды деятельности должны быть обеспечены расходными материалами.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25. Психолого-педагогические условия реализации основной образовательной программы должны обеспечивать: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преемственность содержания и форм организации образовательной деятельности при получении среднего общего образования;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учет специфики возрастного психофизического развития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lastRenderedPageBreak/>
        <w:t>диверсификацию уровней психолого-педагогического сопровождения (индивидуальный, групповой, уровень класса, уровень организации);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4"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информационно-методическую поддержку образовательной 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планирование образовательной деятельности и её ресурсного обеспечения;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8"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199"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мониторинг здоровья обучающихся;</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современные процедуры создания, поиска, сбора, анализа, обработки, хранения и представления информации;</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w:t>
      </w:r>
      <w:r w:rsidRPr="0026565E">
        <w:rPr>
          <w:rFonts w:ascii="Times New Roman" w:eastAsia="Times New Roman" w:hAnsi="Times New Roman" w:cs="Times New Roman"/>
          <w:color w:val="2D2D2D"/>
          <w:sz w:val="21"/>
          <w:szCs w:val="21"/>
          <w:lang w:eastAsia="ru-RU"/>
        </w:rPr>
        <w:lastRenderedPageBreak/>
        <w:t>образовательных технологий;</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0"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1"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2"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результатов,организацией образовательной деятельности и условиями её осуществления.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3"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Учебно-методическое и информационное обеспечение реализации основной образовательной программы должно включать:</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4" w:history="1">
        <w:r w:rsidRPr="0026565E">
          <w:rPr>
            <w:rFonts w:ascii="Times New Roman" w:eastAsia="Times New Roman" w:hAnsi="Times New Roman" w:cs="Times New Roman"/>
            <w:color w:val="00466E"/>
            <w:sz w:val="21"/>
            <w:u w:val="single"/>
            <w:lang w:eastAsia="ru-RU"/>
          </w:rPr>
          <w:t xml:space="preserve">приказом Минобрнауки России от 29 </w:t>
        </w:r>
        <w:r w:rsidRPr="0026565E">
          <w:rPr>
            <w:rFonts w:ascii="Times New Roman" w:eastAsia="Times New Roman" w:hAnsi="Times New Roman" w:cs="Times New Roman"/>
            <w:color w:val="00466E"/>
            <w:sz w:val="21"/>
            <w:u w:val="single"/>
            <w:lang w:eastAsia="ru-RU"/>
          </w:rPr>
          <w:lastRenderedPageBreak/>
          <w:t>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r w:rsidRPr="0026565E">
        <w:rPr>
          <w:rFonts w:ascii="Times New Roman" w:eastAsia="Times New Roman" w:hAnsi="Times New Roman" w:cs="Times New Roman"/>
          <w:color w:val="2D2D2D"/>
          <w:sz w:val="21"/>
          <w:szCs w:val="21"/>
          <w:lang w:eastAsia="ru-RU"/>
        </w:rPr>
        <w:br/>
        <w:t>(Абзац дополнительно включен с 23 февраля 2015 года </w:t>
      </w:r>
      <w:hyperlink r:id="rId205"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p>
    <w:p w:rsidR="0026565E" w:rsidRPr="0026565E" w:rsidRDefault="0026565E" w:rsidP="002656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565E">
        <w:rPr>
          <w:rFonts w:ascii="Times New Roman" w:eastAsia="Times New Roman" w:hAnsi="Times New Roman" w:cs="Times New Roman"/>
          <w:color w:val="2D2D2D"/>
          <w:sz w:val="21"/>
          <w:szCs w:val="21"/>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r w:rsidRPr="0026565E">
        <w:rPr>
          <w:rFonts w:ascii="Times New Roman" w:eastAsia="Times New Roman" w:hAnsi="Times New Roman" w:cs="Times New Roman"/>
          <w:color w:val="2D2D2D"/>
          <w:sz w:val="21"/>
          <w:szCs w:val="21"/>
          <w:lang w:eastAsia="ru-RU"/>
        </w:rPr>
        <w:br/>
        <w:t>(Абзац дополнительно включен с 23 февраля 2015 года </w:t>
      </w:r>
      <w:hyperlink r:id="rId206"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26565E">
        <w:rPr>
          <w:rFonts w:ascii="Times New Roman" w:eastAsia="Times New Roman" w:hAnsi="Times New Roman" w:cs="Times New Roman"/>
          <w:color w:val="2D2D2D"/>
          <w:sz w:val="21"/>
          <w:szCs w:val="21"/>
          <w:lang w:eastAsia="ru-RU"/>
        </w:rPr>
        <w:br/>
        <w:t>(Абзац в редакции, введенной в действие с 23 февраля 2015 года </w:t>
      </w:r>
      <w:hyperlink r:id="rId207" w:history="1">
        <w:r w:rsidRPr="0026565E">
          <w:rPr>
            <w:rFonts w:ascii="Times New Roman" w:eastAsia="Times New Roman" w:hAnsi="Times New Roman" w:cs="Times New Roman"/>
            <w:color w:val="00466E"/>
            <w:sz w:val="21"/>
            <w:u w:val="single"/>
            <w:lang w:eastAsia="ru-RU"/>
          </w:rPr>
          <w:t>приказом Минобрнауки России от 29 декабря 2014 года N 1645</w:t>
        </w:r>
      </w:hyperlink>
      <w:r w:rsidRPr="0026565E">
        <w:rPr>
          <w:rFonts w:ascii="Times New Roman" w:eastAsia="Times New Roman" w:hAnsi="Times New Roman" w:cs="Times New Roman"/>
          <w:color w:val="2D2D2D"/>
          <w:sz w:val="21"/>
          <w:szCs w:val="21"/>
          <w:lang w:eastAsia="ru-RU"/>
        </w:rPr>
        <w:t>.</w:t>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r>
      <w:r w:rsidRPr="0026565E">
        <w:rPr>
          <w:rFonts w:ascii="Times New Roman" w:eastAsia="Times New Roman" w:hAnsi="Times New Roman" w:cs="Times New Roman"/>
          <w:color w:val="2D2D2D"/>
          <w:sz w:val="21"/>
          <w:szCs w:val="21"/>
          <w:lang w:eastAsia="ru-RU"/>
        </w:rPr>
        <w:br/>
        <w:t>Редакция документа с учетом</w:t>
      </w:r>
      <w:r w:rsidRPr="0026565E">
        <w:rPr>
          <w:rFonts w:ascii="Times New Roman" w:eastAsia="Times New Roman" w:hAnsi="Times New Roman" w:cs="Times New Roman"/>
          <w:color w:val="2D2D2D"/>
          <w:sz w:val="21"/>
          <w:szCs w:val="21"/>
          <w:lang w:eastAsia="ru-RU"/>
        </w:rPr>
        <w:br/>
        <w:t>изменений и дополнений подготовлена</w:t>
      </w:r>
      <w:r w:rsidRPr="0026565E">
        <w:rPr>
          <w:rFonts w:ascii="Times New Roman" w:eastAsia="Times New Roman" w:hAnsi="Times New Roman" w:cs="Times New Roman"/>
          <w:color w:val="2D2D2D"/>
          <w:sz w:val="21"/>
          <w:szCs w:val="21"/>
          <w:lang w:eastAsia="ru-RU"/>
        </w:rPr>
        <w:br/>
        <w:t>АО "Кодекс"</w:t>
      </w:r>
      <w:r w:rsidRPr="0026565E">
        <w:rPr>
          <w:rFonts w:ascii="Times New Roman" w:eastAsia="Times New Roman" w:hAnsi="Times New Roman" w:cs="Times New Roman"/>
          <w:color w:val="FFFFFF"/>
          <w:sz w:val="24"/>
          <w:szCs w:val="24"/>
          <w:lang w:eastAsia="ru-RU"/>
        </w:rPr>
        <w:t xml:space="preserve"> </w:t>
      </w:r>
    </w:p>
    <w:p w:rsidR="008455A1" w:rsidRDefault="008455A1"/>
    <w:sectPr w:rsidR="008455A1" w:rsidSect="00845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129B"/>
    <w:multiLevelType w:val="multilevel"/>
    <w:tmpl w:val="E7D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0024F"/>
    <w:multiLevelType w:val="multilevel"/>
    <w:tmpl w:val="6A80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F2C59"/>
    <w:multiLevelType w:val="multilevel"/>
    <w:tmpl w:val="BE3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F5893"/>
    <w:multiLevelType w:val="multilevel"/>
    <w:tmpl w:val="700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B2D67"/>
    <w:multiLevelType w:val="multilevel"/>
    <w:tmpl w:val="207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565E"/>
    <w:rsid w:val="0026565E"/>
    <w:rsid w:val="0084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A1"/>
  </w:style>
  <w:style w:type="paragraph" w:styleId="1">
    <w:name w:val="heading 1"/>
    <w:basedOn w:val="a"/>
    <w:link w:val="10"/>
    <w:uiPriority w:val="9"/>
    <w:qFormat/>
    <w:rsid w:val="00265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5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56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6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56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565E"/>
    <w:rPr>
      <w:rFonts w:ascii="Times New Roman" w:eastAsia="Times New Roman" w:hAnsi="Times New Roman" w:cs="Times New Roman"/>
      <w:b/>
      <w:bCs/>
      <w:sz w:val="27"/>
      <w:szCs w:val="27"/>
      <w:lang w:eastAsia="ru-RU"/>
    </w:rPr>
  </w:style>
  <w:style w:type="paragraph" w:customStyle="1" w:styleId="formattext">
    <w:name w:val="formattext"/>
    <w:basedOn w:val="a"/>
    <w:rsid w:val="00265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5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565E"/>
    <w:rPr>
      <w:color w:val="0000FF"/>
      <w:u w:val="single"/>
    </w:rPr>
  </w:style>
  <w:style w:type="character" w:styleId="a4">
    <w:name w:val="FollowedHyperlink"/>
    <w:basedOn w:val="a0"/>
    <w:uiPriority w:val="99"/>
    <w:semiHidden/>
    <w:unhideWhenUsed/>
    <w:rsid w:val="0026565E"/>
    <w:rPr>
      <w:color w:val="800080"/>
      <w:u w:val="single"/>
    </w:rPr>
  </w:style>
  <w:style w:type="character" w:customStyle="1" w:styleId="sharebannerclose">
    <w:name w:val="sharebanner_close"/>
    <w:basedOn w:val="a0"/>
    <w:rsid w:val="0026565E"/>
  </w:style>
  <w:style w:type="paragraph" w:styleId="a5">
    <w:name w:val="Normal (Web)"/>
    <w:basedOn w:val="a"/>
    <w:uiPriority w:val="99"/>
    <w:semiHidden/>
    <w:unhideWhenUsed/>
    <w:rsid w:val="00265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65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6565E"/>
    <w:rPr>
      <w:b/>
      <w:bCs/>
    </w:rPr>
  </w:style>
  <w:style w:type="paragraph" w:customStyle="1" w:styleId="copyright">
    <w:name w:val="copyright"/>
    <w:basedOn w:val="a"/>
    <w:rsid w:val="00265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65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56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091797">
      <w:bodyDiv w:val="1"/>
      <w:marLeft w:val="0"/>
      <w:marRight w:val="0"/>
      <w:marTop w:val="0"/>
      <w:marBottom w:val="0"/>
      <w:divBdr>
        <w:top w:val="none" w:sz="0" w:space="0" w:color="auto"/>
        <w:left w:val="none" w:sz="0" w:space="0" w:color="auto"/>
        <w:bottom w:val="none" w:sz="0" w:space="0" w:color="auto"/>
        <w:right w:val="none" w:sz="0" w:space="0" w:color="auto"/>
      </w:divBdr>
      <w:divsChild>
        <w:div w:id="1756171724">
          <w:marLeft w:val="0"/>
          <w:marRight w:val="0"/>
          <w:marTop w:val="0"/>
          <w:marBottom w:val="690"/>
          <w:divBdr>
            <w:top w:val="none" w:sz="0" w:space="0" w:color="auto"/>
            <w:left w:val="none" w:sz="0" w:space="0" w:color="auto"/>
            <w:bottom w:val="none" w:sz="0" w:space="0" w:color="auto"/>
            <w:right w:val="none" w:sz="0" w:space="0" w:color="auto"/>
          </w:divBdr>
          <w:divsChild>
            <w:div w:id="2118670398">
              <w:marLeft w:val="0"/>
              <w:marRight w:val="0"/>
              <w:marTop w:val="0"/>
              <w:marBottom w:val="450"/>
              <w:divBdr>
                <w:top w:val="none" w:sz="0" w:space="0" w:color="auto"/>
                <w:left w:val="none" w:sz="0" w:space="0" w:color="auto"/>
                <w:bottom w:val="none" w:sz="0" w:space="0" w:color="auto"/>
                <w:right w:val="none" w:sz="0" w:space="0" w:color="auto"/>
              </w:divBdr>
              <w:divsChild>
                <w:div w:id="933442260">
                  <w:marLeft w:val="0"/>
                  <w:marRight w:val="0"/>
                  <w:marTop w:val="960"/>
                  <w:marBottom w:val="450"/>
                  <w:divBdr>
                    <w:top w:val="single" w:sz="6" w:space="8" w:color="CDCDCD"/>
                    <w:left w:val="single" w:sz="6" w:space="0" w:color="CDCDCD"/>
                    <w:bottom w:val="single" w:sz="6" w:space="30" w:color="CDCDCD"/>
                    <w:right w:val="single" w:sz="6" w:space="0" w:color="CDCDCD"/>
                  </w:divBdr>
                  <w:divsChild>
                    <w:div w:id="468330637">
                      <w:marLeft w:val="0"/>
                      <w:marRight w:val="0"/>
                      <w:marTop w:val="0"/>
                      <w:marBottom w:val="1050"/>
                      <w:divBdr>
                        <w:top w:val="none" w:sz="0" w:space="0" w:color="auto"/>
                        <w:left w:val="none" w:sz="0" w:space="0" w:color="auto"/>
                        <w:bottom w:val="none" w:sz="0" w:space="0" w:color="auto"/>
                        <w:right w:val="none" w:sz="0" w:space="0" w:color="auto"/>
                      </w:divBdr>
                      <w:divsChild>
                        <w:div w:id="529605722">
                          <w:marLeft w:val="0"/>
                          <w:marRight w:val="0"/>
                          <w:marTop w:val="0"/>
                          <w:marBottom w:val="0"/>
                          <w:divBdr>
                            <w:top w:val="none" w:sz="0" w:space="0" w:color="auto"/>
                            <w:left w:val="none" w:sz="0" w:space="0" w:color="auto"/>
                            <w:bottom w:val="none" w:sz="0" w:space="0" w:color="auto"/>
                            <w:right w:val="none" w:sz="0" w:space="0" w:color="auto"/>
                          </w:divBdr>
                          <w:divsChild>
                            <w:div w:id="39717579">
                              <w:marLeft w:val="0"/>
                              <w:marRight w:val="0"/>
                              <w:marTop w:val="0"/>
                              <w:marBottom w:val="0"/>
                              <w:divBdr>
                                <w:top w:val="none" w:sz="0" w:space="0" w:color="auto"/>
                                <w:left w:val="none" w:sz="0" w:space="0" w:color="auto"/>
                                <w:bottom w:val="none" w:sz="0" w:space="0" w:color="auto"/>
                                <w:right w:val="none" w:sz="0" w:space="0" w:color="auto"/>
                              </w:divBdr>
                              <w:divsChild>
                                <w:div w:id="828834963">
                                  <w:marLeft w:val="0"/>
                                  <w:marRight w:val="0"/>
                                  <w:marTop w:val="0"/>
                                  <w:marBottom w:val="0"/>
                                  <w:divBdr>
                                    <w:top w:val="none" w:sz="0" w:space="0" w:color="auto"/>
                                    <w:left w:val="none" w:sz="0" w:space="0" w:color="auto"/>
                                    <w:bottom w:val="none" w:sz="0" w:space="0" w:color="auto"/>
                                    <w:right w:val="none" w:sz="0" w:space="0" w:color="auto"/>
                                  </w:divBdr>
                                  <w:divsChild>
                                    <w:div w:id="10830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6898">
                          <w:marLeft w:val="0"/>
                          <w:marRight w:val="0"/>
                          <w:marTop w:val="0"/>
                          <w:marBottom w:val="0"/>
                          <w:divBdr>
                            <w:top w:val="none" w:sz="0" w:space="0" w:color="auto"/>
                            <w:left w:val="none" w:sz="0" w:space="0" w:color="auto"/>
                            <w:bottom w:val="none" w:sz="0" w:space="0" w:color="auto"/>
                            <w:right w:val="none" w:sz="0" w:space="0" w:color="auto"/>
                          </w:divBdr>
                          <w:divsChild>
                            <w:div w:id="2062485158">
                              <w:marLeft w:val="0"/>
                              <w:marRight w:val="0"/>
                              <w:marTop w:val="0"/>
                              <w:marBottom w:val="0"/>
                              <w:divBdr>
                                <w:top w:val="none" w:sz="0" w:space="0" w:color="auto"/>
                                <w:left w:val="none" w:sz="0" w:space="0" w:color="auto"/>
                                <w:bottom w:val="none" w:sz="0" w:space="0" w:color="auto"/>
                                <w:right w:val="none" w:sz="0" w:space="0" w:color="auto"/>
                              </w:divBdr>
                              <w:divsChild>
                                <w:div w:id="1527206527">
                                  <w:marLeft w:val="0"/>
                                  <w:marRight w:val="0"/>
                                  <w:marTop w:val="0"/>
                                  <w:marBottom w:val="0"/>
                                  <w:divBdr>
                                    <w:top w:val="none" w:sz="0" w:space="0" w:color="auto"/>
                                    <w:left w:val="none" w:sz="0" w:space="0" w:color="auto"/>
                                    <w:bottom w:val="none" w:sz="0" w:space="0" w:color="auto"/>
                                    <w:right w:val="none" w:sz="0" w:space="0" w:color="auto"/>
                                  </w:divBdr>
                                  <w:divsChild>
                                    <w:div w:id="7059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441015">
          <w:marLeft w:val="0"/>
          <w:marRight w:val="0"/>
          <w:marTop w:val="0"/>
          <w:marBottom w:val="225"/>
          <w:divBdr>
            <w:top w:val="single" w:sz="6" w:space="0" w:color="E0E0E0"/>
            <w:left w:val="single" w:sz="6" w:space="0" w:color="E0E0E0"/>
            <w:bottom w:val="single" w:sz="6" w:space="0" w:color="E0E0E0"/>
            <w:right w:val="single" w:sz="6" w:space="0" w:color="E0E0E0"/>
          </w:divBdr>
          <w:divsChild>
            <w:div w:id="637301158">
              <w:marLeft w:val="0"/>
              <w:marRight w:val="0"/>
              <w:marTop w:val="0"/>
              <w:marBottom w:val="0"/>
              <w:divBdr>
                <w:top w:val="none" w:sz="0" w:space="0" w:color="auto"/>
                <w:left w:val="none" w:sz="0" w:space="0" w:color="auto"/>
                <w:bottom w:val="none" w:sz="0" w:space="0" w:color="auto"/>
                <w:right w:val="none" w:sz="0" w:space="0" w:color="auto"/>
              </w:divBdr>
            </w:div>
            <w:div w:id="1386025444">
              <w:marLeft w:val="0"/>
              <w:marRight w:val="0"/>
              <w:marTop w:val="0"/>
              <w:marBottom w:val="0"/>
              <w:divBdr>
                <w:top w:val="none" w:sz="0" w:space="0" w:color="auto"/>
                <w:left w:val="none" w:sz="0" w:space="0" w:color="auto"/>
                <w:bottom w:val="none" w:sz="0" w:space="0" w:color="auto"/>
                <w:right w:val="none" w:sz="0" w:space="0" w:color="auto"/>
              </w:divBdr>
            </w:div>
          </w:divsChild>
        </w:div>
        <w:div w:id="988945837">
          <w:marLeft w:val="0"/>
          <w:marRight w:val="0"/>
          <w:marTop w:val="0"/>
          <w:marBottom w:val="0"/>
          <w:divBdr>
            <w:top w:val="none" w:sz="0" w:space="0" w:color="auto"/>
            <w:left w:val="none" w:sz="0" w:space="0" w:color="auto"/>
            <w:bottom w:val="none" w:sz="0" w:space="0" w:color="auto"/>
            <w:right w:val="none" w:sz="0" w:space="0" w:color="auto"/>
          </w:divBdr>
          <w:divsChild>
            <w:div w:id="16601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35229" TargetMode="External"/><Relationship Id="rId21" Type="http://schemas.openxmlformats.org/officeDocument/2006/relationships/hyperlink" Target="http://docs.cntd.ru/document/420248125" TargetMode="External"/><Relationship Id="rId42" Type="http://schemas.openxmlformats.org/officeDocument/2006/relationships/hyperlink" Target="http://docs.cntd.ru/document/420248125" TargetMode="External"/><Relationship Id="rId63" Type="http://schemas.openxmlformats.org/officeDocument/2006/relationships/hyperlink" Target="http://docs.cntd.ru/document/420335229" TargetMode="External"/><Relationship Id="rId84" Type="http://schemas.openxmlformats.org/officeDocument/2006/relationships/hyperlink" Target="http://docs.cntd.ru/document/420248125" TargetMode="External"/><Relationship Id="rId138" Type="http://schemas.openxmlformats.org/officeDocument/2006/relationships/hyperlink" Target="http://docs.cntd.ru/document/420248125" TargetMode="External"/><Relationship Id="rId159" Type="http://schemas.openxmlformats.org/officeDocument/2006/relationships/hyperlink" Target="http://docs.cntd.ru/document/420248125" TargetMode="External"/><Relationship Id="rId170" Type="http://schemas.openxmlformats.org/officeDocument/2006/relationships/hyperlink" Target="http://docs.cntd.ru/document/420248125" TargetMode="External"/><Relationship Id="rId191" Type="http://schemas.openxmlformats.org/officeDocument/2006/relationships/hyperlink" Target="http://docs.cntd.ru/document/420248125" TargetMode="External"/><Relationship Id="rId205" Type="http://schemas.openxmlformats.org/officeDocument/2006/relationships/hyperlink" Target="http://docs.cntd.ru/document/420248125" TargetMode="External"/><Relationship Id="rId16" Type="http://schemas.openxmlformats.org/officeDocument/2006/relationships/hyperlink" Target="http://docs.cntd.ru/document/420248125" TargetMode="External"/><Relationship Id="rId107" Type="http://schemas.openxmlformats.org/officeDocument/2006/relationships/hyperlink" Target="http://docs.cntd.ru/document/420248125" TargetMode="External"/><Relationship Id="rId11" Type="http://schemas.openxmlformats.org/officeDocument/2006/relationships/hyperlink" Target="http://docs.cntd.ru/document/499038026" TargetMode="External"/><Relationship Id="rId32" Type="http://schemas.openxmlformats.org/officeDocument/2006/relationships/hyperlink" Target="http://docs.cntd.ru/document/420248125" TargetMode="External"/><Relationship Id="rId37" Type="http://schemas.openxmlformats.org/officeDocument/2006/relationships/hyperlink" Target="http://docs.cntd.ru/document/420248125" TargetMode="External"/><Relationship Id="rId53" Type="http://schemas.openxmlformats.org/officeDocument/2006/relationships/hyperlink" Target="http://docs.cntd.ru/document/456079019" TargetMode="External"/><Relationship Id="rId58" Type="http://schemas.openxmlformats.org/officeDocument/2006/relationships/hyperlink" Target="http://docs.cntd.ru/document/420335229" TargetMode="External"/><Relationship Id="rId74" Type="http://schemas.openxmlformats.org/officeDocument/2006/relationships/hyperlink" Target="http://docs.cntd.ru/document/420248125" TargetMode="External"/><Relationship Id="rId79" Type="http://schemas.openxmlformats.org/officeDocument/2006/relationships/hyperlink" Target="http://docs.cntd.ru/document/420248125" TargetMode="External"/><Relationship Id="rId102" Type="http://schemas.openxmlformats.org/officeDocument/2006/relationships/hyperlink" Target="http://docs.cntd.ru/document/420248125" TargetMode="External"/><Relationship Id="rId123" Type="http://schemas.openxmlformats.org/officeDocument/2006/relationships/hyperlink" Target="http://docs.cntd.ru/document/456079019" TargetMode="External"/><Relationship Id="rId128" Type="http://schemas.openxmlformats.org/officeDocument/2006/relationships/hyperlink" Target="http://docs.cntd.ru/document/456079019" TargetMode="External"/><Relationship Id="rId144" Type="http://schemas.openxmlformats.org/officeDocument/2006/relationships/hyperlink" Target="http://docs.cntd.ru/document/420248125" TargetMode="External"/><Relationship Id="rId149" Type="http://schemas.openxmlformats.org/officeDocument/2006/relationships/hyperlink" Target="http://docs.cntd.ru/document/420248125" TargetMode="External"/><Relationship Id="rId5" Type="http://schemas.openxmlformats.org/officeDocument/2006/relationships/hyperlink" Target="http://docs.cntd.ru/document/420248125" TargetMode="External"/><Relationship Id="rId90" Type="http://schemas.openxmlformats.org/officeDocument/2006/relationships/hyperlink" Target="http://docs.cntd.ru/document/420248125" TargetMode="External"/><Relationship Id="rId95" Type="http://schemas.openxmlformats.org/officeDocument/2006/relationships/hyperlink" Target="http://docs.cntd.ru/document/420248125" TargetMode="External"/><Relationship Id="rId160" Type="http://schemas.openxmlformats.org/officeDocument/2006/relationships/hyperlink" Target="http://docs.cntd.ru/document/420248125" TargetMode="External"/><Relationship Id="rId165" Type="http://schemas.openxmlformats.org/officeDocument/2006/relationships/hyperlink" Target="http://docs.cntd.ru/document/420248125" TargetMode="External"/><Relationship Id="rId181" Type="http://schemas.openxmlformats.org/officeDocument/2006/relationships/hyperlink" Target="http://docs.cntd.ru/document/902182550" TargetMode="External"/><Relationship Id="rId186" Type="http://schemas.openxmlformats.org/officeDocument/2006/relationships/hyperlink" Target="http://docs.cntd.ru/document/902217205"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420248125" TargetMode="External"/><Relationship Id="rId43" Type="http://schemas.openxmlformats.org/officeDocument/2006/relationships/hyperlink" Target="http://docs.cntd.ru/document/420335229" TargetMode="External"/><Relationship Id="rId48" Type="http://schemas.openxmlformats.org/officeDocument/2006/relationships/hyperlink" Target="http://docs.cntd.ru/document/420335229" TargetMode="External"/><Relationship Id="rId64" Type="http://schemas.openxmlformats.org/officeDocument/2006/relationships/hyperlink" Target="http://docs.cntd.ru/document/420248125" TargetMode="External"/><Relationship Id="rId69" Type="http://schemas.openxmlformats.org/officeDocument/2006/relationships/hyperlink" Target="http://docs.cntd.ru/document/456079019" TargetMode="External"/><Relationship Id="rId113" Type="http://schemas.openxmlformats.org/officeDocument/2006/relationships/hyperlink" Target="http://docs.cntd.ru/document/420248125" TargetMode="External"/><Relationship Id="rId118" Type="http://schemas.openxmlformats.org/officeDocument/2006/relationships/hyperlink" Target="http://docs.cntd.ru/document/420335229" TargetMode="External"/><Relationship Id="rId134" Type="http://schemas.openxmlformats.org/officeDocument/2006/relationships/hyperlink" Target="http://docs.cntd.ru/document/420248125" TargetMode="External"/><Relationship Id="rId139" Type="http://schemas.openxmlformats.org/officeDocument/2006/relationships/hyperlink" Target="http://docs.cntd.ru/document/420248125" TargetMode="External"/><Relationship Id="rId80" Type="http://schemas.openxmlformats.org/officeDocument/2006/relationships/hyperlink" Target="http://docs.cntd.ru/document/420248125" TargetMode="External"/><Relationship Id="rId85" Type="http://schemas.openxmlformats.org/officeDocument/2006/relationships/hyperlink" Target="http://docs.cntd.ru/document/420248125" TargetMode="External"/><Relationship Id="rId150" Type="http://schemas.openxmlformats.org/officeDocument/2006/relationships/hyperlink" Target="http://docs.cntd.ru/document/420248125" TargetMode="External"/><Relationship Id="rId155" Type="http://schemas.openxmlformats.org/officeDocument/2006/relationships/hyperlink" Target="http://docs.cntd.ru/document/420248125" TargetMode="External"/><Relationship Id="rId171" Type="http://schemas.openxmlformats.org/officeDocument/2006/relationships/hyperlink" Target="http://docs.cntd.ru/document/420248125" TargetMode="External"/><Relationship Id="rId176" Type="http://schemas.openxmlformats.org/officeDocument/2006/relationships/hyperlink" Target="http://docs.cntd.ru/document/420248125" TargetMode="External"/><Relationship Id="rId192" Type="http://schemas.openxmlformats.org/officeDocument/2006/relationships/hyperlink" Target="http://docs.cntd.ru/document/420248125" TargetMode="External"/><Relationship Id="rId197" Type="http://schemas.openxmlformats.org/officeDocument/2006/relationships/hyperlink" Target="http://docs.cntd.ru/document/420248125" TargetMode="External"/><Relationship Id="rId206" Type="http://schemas.openxmlformats.org/officeDocument/2006/relationships/hyperlink" Target="http://docs.cntd.ru/document/420248125" TargetMode="External"/><Relationship Id="rId201" Type="http://schemas.openxmlformats.org/officeDocument/2006/relationships/hyperlink" Target="http://docs.cntd.ru/document/420248125" TargetMode="External"/><Relationship Id="rId12" Type="http://schemas.openxmlformats.org/officeDocument/2006/relationships/hyperlink" Target="http://docs.cntd.ru/document/499038026" TargetMode="External"/><Relationship Id="rId17" Type="http://schemas.openxmlformats.org/officeDocument/2006/relationships/hyperlink" Target="http://docs.cntd.ru/document/902389617" TargetMode="External"/><Relationship Id="rId33" Type="http://schemas.openxmlformats.org/officeDocument/2006/relationships/hyperlink" Target="http://docs.cntd.ru/document/420248125" TargetMode="External"/><Relationship Id="rId38" Type="http://schemas.openxmlformats.org/officeDocument/2006/relationships/hyperlink" Target="http://docs.cntd.ru/document/420248125" TargetMode="External"/><Relationship Id="rId59" Type="http://schemas.openxmlformats.org/officeDocument/2006/relationships/hyperlink" Target="http://docs.cntd.ru/document/420335229" TargetMode="External"/><Relationship Id="rId103" Type="http://schemas.openxmlformats.org/officeDocument/2006/relationships/hyperlink" Target="http://docs.cntd.ru/document/420248125" TargetMode="External"/><Relationship Id="rId108" Type="http://schemas.openxmlformats.org/officeDocument/2006/relationships/hyperlink" Target="http://docs.cntd.ru/document/420248125" TargetMode="External"/><Relationship Id="rId124" Type="http://schemas.openxmlformats.org/officeDocument/2006/relationships/hyperlink" Target="http://docs.cntd.ru/document/456079019" TargetMode="External"/><Relationship Id="rId129" Type="http://schemas.openxmlformats.org/officeDocument/2006/relationships/hyperlink" Target="http://docs.cntd.ru/document/420248125" TargetMode="External"/><Relationship Id="rId54" Type="http://schemas.openxmlformats.org/officeDocument/2006/relationships/hyperlink" Target="http://docs.cntd.ru/document/420335229" TargetMode="External"/><Relationship Id="rId70" Type="http://schemas.openxmlformats.org/officeDocument/2006/relationships/hyperlink" Target="http://docs.cntd.ru/document/456079019" TargetMode="External"/><Relationship Id="rId75" Type="http://schemas.openxmlformats.org/officeDocument/2006/relationships/hyperlink" Target="http://docs.cntd.ru/document/420248125" TargetMode="External"/><Relationship Id="rId91" Type="http://schemas.openxmlformats.org/officeDocument/2006/relationships/hyperlink" Target="http://docs.cntd.ru/document/420248125" TargetMode="External"/><Relationship Id="rId96" Type="http://schemas.openxmlformats.org/officeDocument/2006/relationships/hyperlink" Target="http://docs.cntd.ru/document/420248125" TargetMode="External"/><Relationship Id="rId140" Type="http://schemas.openxmlformats.org/officeDocument/2006/relationships/hyperlink" Target="http://docs.cntd.ru/document/420248125" TargetMode="External"/><Relationship Id="rId145" Type="http://schemas.openxmlformats.org/officeDocument/2006/relationships/hyperlink" Target="http://docs.cntd.ru/document/420248125" TargetMode="External"/><Relationship Id="rId161" Type="http://schemas.openxmlformats.org/officeDocument/2006/relationships/hyperlink" Target="http://docs.cntd.ru/document/420248125" TargetMode="External"/><Relationship Id="rId166" Type="http://schemas.openxmlformats.org/officeDocument/2006/relationships/hyperlink" Target="http://docs.cntd.ru/document/420248125" TargetMode="External"/><Relationship Id="rId182" Type="http://schemas.openxmlformats.org/officeDocument/2006/relationships/hyperlink" Target="http://docs.cntd.ru/document/902182550" TargetMode="External"/><Relationship Id="rId187" Type="http://schemas.openxmlformats.org/officeDocument/2006/relationships/hyperlink" Target="http://docs.cntd.ru/document/902217205" TargetMode="External"/><Relationship Id="rId1" Type="http://schemas.openxmlformats.org/officeDocument/2006/relationships/numbering" Target="numbering.xml"/><Relationship Id="rId6" Type="http://schemas.openxmlformats.org/officeDocument/2006/relationships/hyperlink" Target="http://docs.cntd.ru/document/420335229" TargetMode="External"/><Relationship Id="rId23" Type="http://schemas.openxmlformats.org/officeDocument/2006/relationships/hyperlink" Target="http://docs.cntd.ru/document/420248125" TargetMode="External"/><Relationship Id="rId28" Type="http://schemas.openxmlformats.org/officeDocument/2006/relationships/hyperlink" Target="http://docs.cntd.ru/document/420248125" TargetMode="External"/><Relationship Id="rId49" Type="http://schemas.openxmlformats.org/officeDocument/2006/relationships/hyperlink" Target="http://docs.cntd.ru/document/420335229" TargetMode="External"/><Relationship Id="rId114" Type="http://schemas.openxmlformats.org/officeDocument/2006/relationships/hyperlink" Target="http://docs.cntd.ru/document/420248125" TargetMode="External"/><Relationship Id="rId119" Type="http://schemas.openxmlformats.org/officeDocument/2006/relationships/hyperlink" Target="http://docs.cntd.ru/document/420335229" TargetMode="External"/><Relationship Id="rId44" Type="http://schemas.openxmlformats.org/officeDocument/2006/relationships/hyperlink" Target="http://docs.cntd.ru/document/420335229" TargetMode="External"/><Relationship Id="rId60" Type="http://schemas.openxmlformats.org/officeDocument/2006/relationships/hyperlink" Target="http://docs.cntd.ru/document/456079019" TargetMode="External"/><Relationship Id="rId65" Type="http://schemas.openxmlformats.org/officeDocument/2006/relationships/hyperlink" Target="http://docs.cntd.ru/document/420248125" TargetMode="External"/><Relationship Id="rId81" Type="http://schemas.openxmlformats.org/officeDocument/2006/relationships/hyperlink" Target="http://docs.cntd.ru/document/420248125" TargetMode="External"/><Relationship Id="rId86" Type="http://schemas.openxmlformats.org/officeDocument/2006/relationships/hyperlink" Target="http://docs.cntd.ru/document/420248125" TargetMode="External"/><Relationship Id="rId130" Type="http://schemas.openxmlformats.org/officeDocument/2006/relationships/hyperlink" Target="http://docs.cntd.ru/document/420248125" TargetMode="External"/><Relationship Id="rId135" Type="http://schemas.openxmlformats.org/officeDocument/2006/relationships/hyperlink" Target="http://docs.cntd.ru/document/420248125" TargetMode="External"/><Relationship Id="rId151" Type="http://schemas.openxmlformats.org/officeDocument/2006/relationships/hyperlink" Target="http://docs.cntd.ru/document/420248125" TargetMode="External"/><Relationship Id="rId156" Type="http://schemas.openxmlformats.org/officeDocument/2006/relationships/hyperlink" Target="http://docs.cntd.ru/document/902389617" TargetMode="External"/><Relationship Id="rId177" Type="http://schemas.openxmlformats.org/officeDocument/2006/relationships/hyperlink" Target="http://docs.cntd.ru/document/420248125" TargetMode="External"/><Relationship Id="rId198" Type="http://schemas.openxmlformats.org/officeDocument/2006/relationships/hyperlink" Target="http://docs.cntd.ru/document/420248125" TargetMode="External"/><Relationship Id="rId172" Type="http://schemas.openxmlformats.org/officeDocument/2006/relationships/hyperlink" Target="http://docs.cntd.ru/document/420248125" TargetMode="External"/><Relationship Id="rId193" Type="http://schemas.openxmlformats.org/officeDocument/2006/relationships/hyperlink" Target="http://docs.cntd.ru/document/420248125" TargetMode="External"/><Relationship Id="rId202" Type="http://schemas.openxmlformats.org/officeDocument/2006/relationships/hyperlink" Target="http://docs.cntd.ru/document/420248125" TargetMode="External"/><Relationship Id="rId207" Type="http://schemas.openxmlformats.org/officeDocument/2006/relationships/hyperlink" Target="http://docs.cntd.ru/document/420248125" TargetMode="External"/><Relationship Id="rId13" Type="http://schemas.openxmlformats.org/officeDocument/2006/relationships/hyperlink" Target="http://docs.cntd.ru/document/420248125" TargetMode="External"/><Relationship Id="rId18" Type="http://schemas.openxmlformats.org/officeDocument/2006/relationships/hyperlink" Target="http://docs.cntd.ru/document/420248125" TargetMode="External"/><Relationship Id="rId39" Type="http://schemas.openxmlformats.org/officeDocument/2006/relationships/hyperlink" Target="http://docs.cntd.ru/document/456079019" TargetMode="External"/><Relationship Id="rId109" Type="http://schemas.openxmlformats.org/officeDocument/2006/relationships/hyperlink" Target="http://docs.cntd.ru/document/420248125" TargetMode="External"/><Relationship Id="rId34" Type="http://schemas.openxmlformats.org/officeDocument/2006/relationships/hyperlink" Target="http://docs.cntd.ru/document/420248125" TargetMode="External"/><Relationship Id="rId50" Type="http://schemas.openxmlformats.org/officeDocument/2006/relationships/hyperlink" Target="http://docs.cntd.ru/document/9004937" TargetMode="External"/><Relationship Id="rId55" Type="http://schemas.openxmlformats.org/officeDocument/2006/relationships/hyperlink" Target="http://docs.cntd.ru/document/420335229" TargetMode="External"/><Relationship Id="rId76" Type="http://schemas.openxmlformats.org/officeDocument/2006/relationships/hyperlink" Target="http://docs.cntd.ru/document/420248125" TargetMode="External"/><Relationship Id="rId97" Type="http://schemas.openxmlformats.org/officeDocument/2006/relationships/hyperlink" Target="http://docs.cntd.ru/document/420248125" TargetMode="External"/><Relationship Id="rId104" Type="http://schemas.openxmlformats.org/officeDocument/2006/relationships/hyperlink" Target="http://docs.cntd.ru/document/420248125" TargetMode="External"/><Relationship Id="rId120" Type="http://schemas.openxmlformats.org/officeDocument/2006/relationships/hyperlink" Target="http://docs.cntd.ru/document/420282304" TargetMode="External"/><Relationship Id="rId125" Type="http://schemas.openxmlformats.org/officeDocument/2006/relationships/hyperlink" Target="http://docs.cntd.ru/document/420248125" TargetMode="External"/><Relationship Id="rId141" Type="http://schemas.openxmlformats.org/officeDocument/2006/relationships/hyperlink" Target="http://docs.cntd.ru/document/420248125" TargetMode="External"/><Relationship Id="rId146" Type="http://schemas.openxmlformats.org/officeDocument/2006/relationships/hyperlink" Target="http://docs.cntd.ru/document/420248125" TargetMode="External"/><Relationship Id="rId167" Type="http://schemas.openxmlformats.org/officeDocument/2006/relationships/hyperlink" Target="http://docs.cntd.ru/document/420248125" TargetMode="External"/><Relationship Id="rId188" Type="http://schemas.openxmlformats.org/officeDocument/2006/relationships/hyperlink" Target="http://docs.cntd.ru/document/420248125" TargetMode="External"/><Relationship Id="rId7" Type="http://schemas.openxmlformats.org/officeDocument/2006/relationships/hyperlink" Target="http://docs.cntd.ru/document/456079019" TargetMode="External"/><Relationship Id="rId71" Type="http://schemas.openxmlformats.org/officeDocument/2006/relationships/hyperlink" Target="http://docs.cntd.ru/document/420248125" TargetMode="External"/><Relationship Id="rId92" Type="http://schemas.openxmlformats.org/officeDocument/2006/relationships/hyperlink" Target="http://docs.cntd.ru/document/420248125" TargetMode="External"/><Relationship Id="rId162" Type="http://schemas.openxmlformats.org/officeDocument/2006/relationships/hyperlink" Target="http://docs.cntd.ru/document/420248125" TargetMode="External"/><Relationship Id="rId183" Type="http://schemas.openxmlformats.org/officeDocument/2006/relationships/hyperlink" Target="http://docs.cntd.ru/document/420248125" TargetMode="External"/><Relationship Id="rId2" Type="http://schemas.openxmlformats.org/officeDocument/2006/relationships/styles" Target="styles.xml"/><Relationship Id="rId29" Type="http://schemas.openxmlformats.org/officeDocument/2006/relationships/hyperlink" Target="http://docs.cntd.ru/document/420248125" TargetMode="External"/><Relationship Id="rId24" Type="http://schemas.openxmlformats.org/officeDocument/2006/relationships/hyperlink" Target="http://docs.cntd.ru/document/420248125" TargetMode="External"/><Relationship Id="rId40" Type="http://schemas.openxmlformats.org/officeDocument/2006/relationships/hyperlink" Target="http://docs.cntd.ru/document/456079019" TargetMode="External"/><Relationship Id="rId45" Type="http://schemas.openxmlformats.org/officeDocument/2006/relationships/hyperlink" Target="http://docs.cntd.ru/document/420335229" TargetMode="External"/><Relationship Id="rId66" Type="http://schemas.openxmlformats.org/officeDocument/2006/relationships/hyperlink" Target="http://docs.cntd.ru/document/420248125" TargetMode="External"/><Relationship Id="rId87" Type="http://schemas.openxmlformats.org/officeDocument/2006/relationships/hyperlink" Target="http://docs.cntd.ru/document/420248125" TargetMode="External"/><Relationship Id="rId110" Type="http://schemas.openxmlformats.org/officeDocument/2006/relationships/hyperlink" Target="http://docs.cntd.ru/document/420248125" TargetMode="External"/><Relationship Id="rId115" Type="http://schemas.openxmlformats.org/officeDocument/2006/relationships/hyperlink" Target="http://docs.cntd.ru/document/420248125" TargetMode="External"/><Relationship Id="rId131" Type="http://schemas.openxmlformats.org/officeDocument/2006/relationships/hyperlink" Target="http://docs.cntd.ru/document/420248125" TargetMode="External"/><Relationship Id="rId136" Type="http://schemas.openxmlformats.org/officeDocument/2006/relationships/hyperlink" Target="http://docs.cntd.ru/document/420248125" TargetMode="External"/><Relationship Id="rId157" Type="http://schemas.openxmlformats.org/officeDocument/2006/relationships/hyperlink" Target="http://docs.cntd.ru/document/420248125" TargetMode="External"/><Relationship Id="rId178" Type="http://schemas.openxmlformats.org/officeDocument/2006/relationships/hyperlink" Target="http://docs.cntd.ru/document/420248125" TargetMode="External"/><Relationship Id="rId61" Type="http://schemas.openxmlformats.org/officeDocument/2006/relationships/hyperlink" Target="http://docs.cntd.ru/document/420248125" TargetMode="External"/><Relationship Id="rId82" Type="http://schemas.openxmlformats.org/officeDocument/2006/relationships/hyperlink" Target="http://docs.cntd.ru/document/420248125" TargetMode="External"/><Relationship Id="rId152" Type="http://schemas.openxmlformats.org/officeDocument/2006/relationships/hyperlink" Target="http://docs.cntd.ru/document/420335229" TargetMode="External"/><Relationship Id="rId173" Type="http://schemas.openxmlformats.org/officeDocument/2006/relationships/hyperlink" Target="http://docs.cntd.ru/document/420248125" TargetMode="External"/><Relationship Id="rId194" Type="http://schemas.openxmlformats.org/officeDocument/2006/relationships/hyperlink" Target="http://docs.cntd.ru/document/420248125" TargetMode="External"/><Relationship Id="rId199" Type="http://schemas.openxmlformats.org/officeDocument/2006/relationships/hyperlink" Target="http://docs.cntd.ru/document/420248125" TargetMode="External"/><Relationship Id="rId203" Type="http://schemas.openxmlformats.org/officeDocument/2006/relationships/hyperlink" Target="http://docs.cntd.ru/document/420248125" TargetMode="External"/><Relationship Id="rId208" Type="http://schemas.openxmlformats.org/officeDocument/2006/relationships/fontTable" Target="fontTable.xml"/><Relationship Id="rId19" Type="http://schemas.openxmlformats.org/officeDocument/2006/relationships/hyperlink" Target="http://docs.cntd.ru/document/420248125" TargetMode="External"/><Relationship Id="rId14" Type="http://schemas.openxmlformats.org/officeDocument/2006/relationships/hyperlink" Target="http://docs.cntd.ru/document/420248125" TargetMode="External"/><Relationship Id="rId30" Type="http://schemas.openxmlformats.org/officeDocument/2006/relationships/hyperlink" Target="http://docs.cntd.ru/document/420248125" TargetMode="External"/><Relationship Id="rId35" Type="http://schemas.openxmlformats.org/officeDocument/2006/relationships/hyperlink" Target="http://docs.cntd.ru/document/420248125" TargetMode="External"/><Relationship Id="rId56" Type="http://schemas.openxmlformats.org/officeDocument/2006/relationships/hyperlink" Target="http://docs.cntd.ru/document/456079019" TargetMode="External"/><Relationship Id="rId77" Type="http://schemas.openxmlformats.org/officeDocument/2006/relationships/hyperlink" Target="http://docs.cntd.ru/document/420248125" TargetMode="External"/><Relationship Id="rId100" Type="http://schemas.openxmlformats.org/officeDocument/2006/relationships/hyperlink" Target="http://docs.cntd.ru/document/420335229" TargetMode="External"/><Relationship Id="rId105" Type="http://schemas.openxmlformats.org/officeDocument/2006/relationships/hyperlink" Target="http://docs.cntd.ru/document/456079019" TargetMode="External"/><Relationship Id="rId126" Type="http://schemas.openxmlformats.org/officeDocument/2006/relationships/hyperlink" Target="http://docs.cntd.ru/document/456079019" TargetMode="External"/><Relationship Id="rId147" Type="http://schemas.openxmlformats.org/officeDocument/2006/relationships/hyperlink" Target="http://docs.cntd.ru/document/420248125" TargetMode="External"/><Relationship Id="rId168" Type="http://schemas.openxmlformats.org/officeDocument/2006/relationships/hyperlink" Target="http://docs.cntd.ru/document/420248125" TargetMode="External"/><Relationship Id="rId8" Type="http://schemas.openxmlformats.org/officeDocument/2006/relationships/hyperlink" Target="http://docs.cntd.ru/document/420248125" TargetMode="External"/><Relationship Id="rId51" Type="http://schemas.openxmlformats.org/officeDocument/2006/relationships/hyperlink" Target="http://docs.cntd.ru/document/9004937" TargetMode="External"/><Relationship Id="rId72" Type="http://schemas.openxmlformats.org/officeDocument/2006/relationships/hyperlink" Target="http://docs.cntd.ru/document/420248125" TargetMode="External"/><Relationship Id="rId93" Type="http://schemas.openxmlformats.org/officeDocument/2006/relationships/hyperlink" Target="http://docs.cntd.ru/document/420248125" TargetMode="External"/><Relationship Id="rId98" Type="http://schemas.openxmlformats.org/officeDocument/2006/relationships/hyperlink" Target="http://docs.cntd.ru/document/420248125" TargetMode="External"/><Relationship Id="rId121" Type="http://schemas.openxmlformats.org/officeDocument/2006/relationships/hyperlink" Target="http://docs.cntd.ru/document/420335229" TargetMode="External"/><Relationship Id="rId142" Type="http://schemas.openxmlformats.org/officeDocument/2006/relationships/hyperlink" Target="http://docs.cntd.ru/document/420248125" TargetMode="External"/><Relationship Id="rId163" Type="http://schemas.openxmlformats.org/officeDocument/2006/relationships/hyperlink" Target="http://docs.cntd.ru/document/420248125" TargetMode="External"/><Relationship Id="rId184" Type="http://schemas.openxmlformats.org/officeDocument/2006/relationships/hyperlink" Target="http://docs.cntd.ru/document/902113767" TargetMode="External"/><Relationship Id="rId189" Type="http://schemas.openxmlformats.org/officeDocument/2006/relationships/hyperlink" Target="http://docs.cntd.ru/document/420248125" TargetMode="External"/><Relationship Id="rId3" Type="http://schemas.openxmlformats.org/officeDocument/2006/relationships/settings" Target="settings.xml"/><Relationship Id="rId25" Type="http://schemas.openxmlformats.org/officeDocument/2006/relationships/hyperlink" Target="http://docs.cntd.ru/document/420248125" TargetMode="External"/><Relationship Id="rId46" Type="http://schemas.openxmlformats.org/officeDocument/2006/relationships/hyperlink" Target="http://docs.cntd.ru/document/420335229" TargetMode="External"/><Relationship Id="rId67" Type="http://schemas.openxmlformats.org/officeDocument/2006/relationships/hyperlink" Target="http://docs.cntd.ru/document/420248125" TargetMode="External"/><Relationship Id="rId116" Type="http://schemas.openxmlformats.org/officeDocument/2006/relationships/hyperlink" Target="http://docs.cntd.ru/document/420335229" TargetMode="External"/><Relationship Id="rId137" Type="http://schemas.openxmlformats.org/officeDocument/2006/relationships/hyperlink" Target="http://docs.cntd.ru/document/420248125" TargetMode="External"/><Relationship Id="rId158" Type="http://schemas.openxmlformats.org/officeDocument/2006/relationships/hyperlink" Target="http://docs.cntd.ru/document/902389617" TargetMode="External"/><Relationship Id="rId20" Type="http://schemas.openxmlformats.org/officeDocument/2006/relationships/hyperlink" Target="http://docs.cntd.ru/document/420248125" TargetMode="External"/><Relationship Id="rId41" Type="http://schemas.openxmlformats.org/officeDocument/2006/relationships/hyperlink" Target="http://docs.cntd.ru/document/420335229" TargetMode="External"/><Relationship Id="rId62" Type="http://schemas.openxmlformats.org/officeDocument/2006/relationships/hyperlink" Target="http://docs.cntd.ru/document/420335229" TargetMode="External"/><Relationship Id="rId83" Type="http://schemas.openxmlformats.org/officeDocument/2006/relationships/hyperlink" Target="http://docs.cntd.ru/document/420248125" TargetMode="External"/><Relationship Id="rId88" Type="http://schemas.openxmlformats.org/officeDocument/2006/relationships/hyperlink" Target="http://docs.cntd.ru/document/420248125" TargetMode="External"/><Relationship Id="rId111" Type="http://schemas.openxmlformats.org/officeDocument/2006/relationships/hyperlink" Target="http://docs.cntd.ru/document/420248125" TargetMode="External"/><Relationship Id="rId132" Type="http://schemas.openxmlformats.org/officeDocument/2006/relationships/hyperlink" Target="http://docs.cntd.ru/document/420248125" TargetMode="External"/><Relationship Id="rId153" Type="http://schemas.openxmlformats.org/officeDocument/2006/relationships/hyperlink" Target="http://docs.cntd.ru/document/420248125" TargetMode="External"/><Relationship Id="rId174" Type="http://schemas.openxmlformats.org/officeDocument/2006/relationships/hyperlink" Target="http://docs.cntd.ru/document/420248125" TargetMode="External"/><Relationship Id="rId179" Type="http://schemas.openxmlformats.org/officeDocument/2006/relationships/hyperlink" Target="http://docs.cntd.ru/document/420248125" TargetMode="External"/><Relationship Id="rId195" Type="http://schemas.openxmlformats.org/officeDocument/2006/relationships/hyperlink" Target="http://docs.cntd.ru/document/420248125" TargetMode="External"/><Relationship Id="rId209" Type="http://schemas.openxmlformats.org/officeDocument/2006/relationships/theme" Target="theme/theme1.xml"/><Relationship Id="rId190" Type="http://schemas.openxmlformats.org/officeDocument/2006/relationships/hyperlink" Target="http://docs.cntd.ru/document/420248125" TargetMode="External"/><Relationship Id="rId204" Type="http://schemas.openxmlformats.org/officeDocument/2006/relationships/hyperlink" Target="http://docs.cntd.ru/document/420248125" TargetMode="External"/><Relationship Id="rId15" Type="http://schemas.openxmlformats.org/officeDocument/2006/relationships/hyperlink" Target="http://docs.cntd.ru/document/420248125" TargetMode="External"/><Relationship Id="rId36" Type="http://schemas.openxmlformats.org/officeDocument/2006/relationships/hyperlink" Target="http://docs.cntd.ru/document/420248125" TargetMode="External"/><Relationship Id="rId57" Type="http://schemas.openxmlformats.org/officeDocument/2006/relationships/hyperlink" Target="http://docs.cntd.ru/document/420335229" TargetMode="External"/><Relationship Id="rId106" Type="http://schemas.openxmlformats.org/officeDocument/2006/relationships/hyperlink" Target="http://docs.cntd.ru/document/420248125" TargetMode="External"/><Relationship Id="rId127" Type="http://schemas.openxmlformats.org/officeDocument/2006/relationships/hyperlink" Target="http://docs.cntd.ru/document/420248125" TargetMode="External"/><Relationship Id="rId10" Type="http://schemas.openxmlformats.org/officeDocument/2006/relationships/hyperlink" Target="http://docs.cntd.ru/document/499024581" TargetMode="External"/><Relationship Id="rId31" Type="http://schemas.openxmlformats.org/officeDocument/2006/relationships/hyperlink" Target="http://docs.cntd.ru/document/420248125" TargetMode="External"/><Relationship Id="rId52" Type="http://schemas.openxmlformats.org/officeDocument/2006/relationships/hyperlink" Target="http://docs.cntd.ru/document/456079019" TargetMode="External"/><Relationship Id="rId73" Type="http://schemas.openxmlformats.org/officeDocument/2006/relationships/hyperlink" Target="http://docs.cntd.ru/document/420248125" TargetMode="External"/><Relationship Id="rId78" Type="http://schemas.openxmlformats.org/officeDocument/2006/relationships/hyperlink" Target="http://docs.cntd.ru/document/420248125" TargetMode="External"/><Relationship Id="rId94" Type="http://schemas.openxmlformats.org/officeDocument/2006/relationships/hyperlink" Target="http://docs.cntd.ru/document/420248125" TargetMode="External"/><Relationship Id="rId99" Type="http://schemas.openxmlformats.org/officeDocument/2006/relationships/hyperlink" Target="http://docs.cntd.ru/document/420248125" TargetMode="External"/><Relationship Id="rId101" Type="http://schemas.openxmlformats.org/officeDocument/2006/relationships/hyperlink" Target="http://docs.cntd.ru/document/420248125" TargetMode="External"/><Relationship Id="rId122" Type="http://schemas.openxmlformats.org/officeDocument/2006/relationships/hyperlink" Target="http://docs.cntd.ru/document/456079019" TargetMode="External"/><Relationship Id="rId143" Type="http://schemas.openxmlformats.org/officeDocument/2006/relationships/hyperlink" Target="http://docs.cntd.ru/document/420248125" TargetMode="External"/><Relationship Id="rId148" Type="http://schemas.openxmlformats.org/officeDocument/2006/relationships/hyperlink" Target="http://docs.cntd.ru/document/420248125" TargetMode="External"/><Relationship Id="rId164" Type="http://schemas.openxmlformats.org/officeDocument/2006/relationships/hyperlink" Target="http://docs.cntd.ru/document/420248125" TargetMode="External"/><Relationship Id="rId169" Type="http://schemas.openxmlformats.org/officeDocument/2006/relationships/hyperlink" Target="http://docs.cntd.ru/document/420248125" TargetMode="External"/><Relationship Id="rId185" Type="http://schemas.openxmlformats.org/officeDocument/2006/relationships/hyperlink" Target="http://docs.cntd.ru/document/902113767" TargetMode="External"/><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80" Type="http://schemas.openxmlformats.org/officeDocument/2006/relationships/hyperlink" Target="http://docs.cntd.ru/document/420248125" TargetMode="External"/><Relationship Id="rId26" Type="http://schemas.openxmlformats.org/officeDocument/2006/relationships/hyperlink" Target="http://docs.cntd.ru/document/420248125" TargetMode="External"/><Relationship Id="rId47" Type="http://schemas.openxmlformats.org/officeDocument/2006/relationships/hyperlink" Target="http://docs.cntd.ru/document/420335229" TargetMode="External"/><Relationship Id="rId68" Type="http://schemas.openxmlformats.org/officeDocument/2006/relationships/hyperlink" Target="http://docs.cntd.ru/document/420248125" TargetMode="External"/><Relationship Id="rId89" Type="http://schemas.openxmlformats.org/officeDocument/2006/relationships/hyperlink" Target="http://docs.cntd.ru/document/420248125" TargetMode="External"/><Relationship Id="rId112" Type="http://schemas.openxmlformats.org/officeDocument/2006/relationships/hyperlink" Target="http://docs.cntd.ru/document/420248125" TargetMode="External"/><Relationship Id="rId133" Type="http://schemas.openxmlformats.org/officeDocument/2006/relationships/hyperlink" Target="http://docs.cntd.ru/document/420248125" TargetMode="External"/><Relationship Id="rId154" Type="http://schemas.openxmlformats.org/officeDocument/2006/relationships/hyperlink" Target="http://docs.cntd.ru/document/420248125" TargetMode="External"/><Relationship Id="rId175" Type="http://schemas.openxmlformats.org/officeDocument/2006/relationships/hyperlink" Target="http://docs.cntd.ru/document/420248125" TargetMode="External"/><Relationship Id="rId196" Type="http://schemas.openxmlformats.org/officeDocument/2006/relationships/hyperlink" Target="http://docs.cntd.ru/document/420248125" TargetMode="External"/><Relationship Id="rId200" Type="http://schemas.openxmlformats.org/officeDocument/2006/relationships/hyperlink" Target="http://docs.cntd.ru/document/42024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25598</Words>
  <Characters>145909</Characters>
  <Application>Microsoft Office Word</Application>
  <DocSecurity>0</DocSecurity>
  <Lines>1215</Lines>
  <Paragraphs>342</Paragraphs>
  <ScaleCrop>false</ScaleCrop>
  <Company/>
  <LinksUpToDate>false</LinksUpToDate>
  <CharactersWithSpaces>171165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2020-02-05T13:21:00Z</dcterms:created>
  <dcterms:modified xsi:type="dcterms:W3CDTF">2020-02-05T13:21:00Z</dcterms:modified>
</cp:coreProperties>
</file>