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756FC2" w:rsidRDefault="00756FC2" w:rsidP="00756FC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по </w:t>
      </w:r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«История» (</w:t>
      </w:r>
      <w:proofErr w:type="gramStart"/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базовый</w:t>
      </w:r>
      <w:proofErr w:type="gramEnd"/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)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21.07.2014) "Об образовании в Российской Федерации" (29 декабря 2012 г.)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Примерные программы по учебным предметам. История. 5 – 9 классы. – М., 2010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по истории древнего мира. «Древний мир»</w:t>
      </w:r>
      <w:proofErr w:type="gram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</w:t>
      </w:r>
      <w:proofErr w:type="gram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книге: Поурочно-тематическое планирование История. Древний мир 5 класс. СФЕРЫ. М. «Просвещение», 2010 г.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УМК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В.И. </w:t>
      </w:r>
      <w:proofErr w:type="spell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Уколова</w:t>
      </w:r>
      <w:proofErr w:type="spell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«История. Древний мир», 5 класс, «Просвещение». М., 2013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История. Древний мир. Тетрадь-тренажёр. 5 класс</w:t>
      </w:r>
    </w:p>
    <w:p w:rsidR="00756FC2" w:rsidRPr="00756FC2" w:rsidRDefault="00756FC2" w:rsidP="00756FC2">
      <w:pPr>
        <w:shd w:val="clear" w:color="auto" w:fill="FFFFFF"/>
        <w:spacing w:after="12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333333"/>
          <w:kern w:val="36"/>
          <w:sz w:val="24"/>
          <w:szCs w:val="24"/>
          <w:lang w:eastAsia="ru-RU"/>
        </w:rPr>
        <w:t>История. Древний мир. Поурочные методические рекомендации. 5 класс.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Цели и задачи курса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Программа составлена исходя из следующих </w:t>
      </w:r>
      <w:r w:rsidRPr="00756FC2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целей обучения истории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 рамках федерального государственного образовательного стандарта </w:t>
      </w:r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(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основного) общего образования основной школе: образование, развитие и воспитание личности школьника, способного к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Задачи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изучения истории в основной школе: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1287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этнонациональной</w:t>
      </w:r>
      <w:proofErr w:type="spell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социальной, культурной самоидентификации в окружающем мире;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1287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1287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  <w:r w:rsidRPr="00756FC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8022FC6" wp14:editId="46EF871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1287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left="1287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756FC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полиэтничном</w:t>
      </w:r>
      <w:proofErr w:type="spell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многоконфессиональном обществе.</w:t>
      </w:r>
    </w:p>
    <w:p w:rsidR="00756FC2" w:rsidRPr="00756FC2" w:rsidRDefault="00756FC2" w:rsidP="00756FC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756FC2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Предметные результаты изучения истории Древнего мира: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 целостное представление об историческом развитии человечества от первобытности до гибели античной цивилизации как о важном периоде всеобщей истории;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яркие образы и картины, связанные с ключевыми событиями, личностями, явлениями и памятниками культуры крупнейших цивилизаций Древнего мира;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представление о мифах как ограниченной форме мышления и познания людей в Древнем мире и специфическом историческом источнике для изучения прошлого;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-</w:t>
      </w: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уметь читать историческую карту, находить и показывать на ней историко-географические объекты Древнего мира, анализировать и обобщать данные карты;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сохранившимся</w:t>
      </w:r>
      <w:proofErr w:type="gramEnd"/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умения соотносить единичные события в отдельных странах Древнего мира с общими явлениями и процессами;</w:t>
      </w:r>
    </w:p>
    <w:p w:rsidR="00756FC2" w:rsidRPr="00756FC2" w:rsidRDefault="00756FC2" w:rsidP="00756FC2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6FC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FB1583" w:rsidRDefault="00FB1583"/>
    <w:sectPr w:rsidR="00F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C2"/>
    <w:rsid w:val="00756FC2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2022-12-18T15:38:00Z</dcterms:created>
  <dcterms:modified xsi:type="dcterms:W3CDTF">2022-12-18T15:39:00Z</dcterms:modified>
</cp:coreProperties>
</file>